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B33DE" w:rsidRDefault="00EB33DE" w:rsidP="00EB33D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B33DE" w:rsidRDefault="00BB6331" w:rsidP="00BB6331">
      <w:pPr>
        <w:rPr>
          <w:rFonts w:hint="eastAsia"/>
        </w:rPr>
      </w:pPr>
    </w:p>
    <w:p w:rsidR="00DB5E0D" w:rsidRDefault="00DB5E0D" w:rsidP="00DB5E0D">
      <w:pPr>
        <w:rPr>
          <w:rFonts w:hint="eastAsia"/>
        </w:rPr>
      </w:pPr>
      <w:r>
        <w:rPr>
          <w:rFonts w:hint="eastAsia"/>
        </w:rPr>
        <w:t>（認定の公告）</w:t>
      </w:r>
    </w:p>
    <w:p w:rsidR="00DB5E0D" w:rsidRDefault="00DB5E0D" w:rsidP="00472AE5">
      <w:pPr>
        <w:ind w:left="178" w:hangingChars="85" w:hanging="178"/>
        <w:rPr>
          <w:rFonts w:hint="eastAsia"/>
        </w:rPr>
      </w:pPr>
      <w:r>
        <w:rPr>
          <w:rFonts w:hint="eastAsia"/>
        </w:rPr>
        <w:t>第七十九条の五十五　基金は、通知金融商品取引業者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DB5E0D" w:rsidRDefault="00DB5E0D" w:rsidP="00472AE5">
      <w:pPr>
        <w:ind w:left="178" w:hangingChars="85" w:hanging="178"/>
        <w:rPr>
          <w:rFonts w:hint="eastAsia"/>
        </w:rPr>
      </w:pPr>
      <w:r>
        <w:rPr>
          <w:rFonts w:hint="eastAsia"/>
        </w:rPr>
        <w:t>２　基金は、前項の規定により公告した後に、同項の認定に係る金融商品取引業者（以下「認定金融商品取引業者」という。）について破産法（平成十六年法律第七十五号）第百九十七条第一項（同法第二百九条第三項において準用する場合を含む。）の規定による公告、第五項の規定による通知その他の政令で定める事由が生じたときは、前項の規定により公告した届出期間を変更することができる。</w:t>
      </w:r>
    </w:p>
    <w:p w:rsidR="00DB5E0D" w:rsidRDefault="00DB5E0D" w:rsidP="00472AE5">
      <w:pPr>
        <w:ind w:left="178" w:hangingChars="85" w:hanging="178"/>
        <w:rPr>
          <w:rFonts w:hint="eastAsia"/>
        </w:rPr>
      </w:pPr>
      <w:r>
        <w:rPr>
          <w:rFonts w:hint="eastAsia"/>
        </w:rPr>
        <w:t>３　基金は、前項の規定により届出期間を変更したときは、遅滞なく、その変更に係る事項を公告しなければならない。</w:t>
      </w:r>
    </w:p>
    <w:p w:rsidR="00DB5E0D" w:rsidRDefault="00DB5E0D" w:rsidP="00472AE5">
      <w:pPr>
        <w:ind w:left="178" w:hangingChars="85" w:hanging="178"/>
        <w:rPr>
          <w:rFonts w:hint="eastAsia"/>
        </w:rPr>
      </w:pPr>
      <w:r>
        <w:rPr>
          <w:rFonts w:hint="eastAsia"/>
        </w:rPr>
        <w:t>４　基金は、第一項に規定する事項を定めた場合又は第二項の規定により届出期間を変更した場合には、直ちに、その旨を内閣総理大臣及び財務大臣に報告しなければならない。</w:t>
      </w:r>
    </w:p>
    <w:p w:rsidR="00BB6331" w:rsidRDefault="00DB5E0D" w:rsidP="00472AE5">
      <w:pPr>
        <w:ind w:left="178" w:hangingChars="85" w:hanging="178"/>
        <w:rPr>
          <w:rFonts w:hint="eastAsia"/>
        </w:rPr>
      </w:pPr>
      <w:r>
        <w:rPr>
          <w:rFonts w:hint="eastAsia"/>
        </w:rPr>
        <w:t>５　認定金融商品取引業者の破産手続において、破産法第百九十七条第一項（同法第二百九条第三項において準用する場合を含む。）若しくは第二百四条第二項の規定による通知をしたとき、又は同法第二百八条第一項の規定による許可を受けたときは、破産管財人は、その旨を基金に通知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425AF">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425A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425AF">
        <w:rPr>
          <w:rFonts w:hint="eastAsia"/>
        </w:rPr>
        <w:t>（改正なし）</w:t>
      </w:r>
    </w:p>
    <w:p w:rsidR="009425AF" w:rsidRDefault="009425AF" w:rsidP="009425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72AE5">
        <w:tab/>
      </w:r>
      <w:r w:rsidR="00472A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72AE5" w:rsidRDefault="00472AE5" w:rsidP="00472AE5"/>
    <w:p w:rsidR="00472AE5" w:rsidRDefault="00472AE5" w:rsidP="00472AE5">
      <w:r>
        <w:rPr>
          <w:rFonts w:hint="eastAsia"/>
        </w:rPr>
        <w:lastRenderedPageBreak/>
        <w:t>（改正後）</w:t>
      </w:r>
    </w:p>
    <w:p w:rsidR="00472AE5" w:rsidRPr="00861D4C" w:rsidRDefault="00472AE5" w:rsidP="00472AE5">
      <w:pPr>
        <w:rPr>
          <w:rFonts w:hint="eastAsia"/>
          <w:u w:color="FF0000"/>
        </w:rPr>
      </w:pPr>
      <w:r w:rsidRPr="00861D4C">
        <w:rPr>
          <w:rFonts w:hint="eastAsia"/>
          <w:u w:val="single" w:color="FF0000"/>
        </w:rPr>
        <w:t>（認定の公告）</w:t>
      </w:r>
    </w:p>
    <w:p w:rsidR="00472AE5" w:rsidRPr="00861D4C" w:rsidRDefault="00472AE5" w:rsidP="00472AE5">
      <w:pPr>
        <w:ind w:left="178" w:hangingChars="85" w:hanging="178"/>
        <w:rPr>
          <w:rFonts w:hint="eastAsia"/>
          <w:u w:color="FF0000"/>
        </w:rPr>
      </w:pPr>
      <w:r w:rsidRPr="00861D4C">
        <w:rPr>
          <w:rFonts w:hint="eastAsia"/>
          <w:u w:color="FF0000"/>
        </w:rPr>
        <w:t>第七十九条の五十五　基金は、</w:t>
      </w:r>
      <w:r w:rsidRPr="00861D4C">
        <w:rPr>
          <w:rFonts w:hint="eastAsia"/>
          <w:u w:val="single" w:color="FF0000"/>
        </w:rPr>
        <w:t>通知金融商品取引業者</w:t>
      </w:r>
      <w:r w:rsidRPr="00861D4C">
        <w:rPr>
          <w:rFonts w:hint="eastAsia"/>
          <w:u w:color="FF0000"/>
        </w:rPr>
        <w:t>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472AE5" w:rsidRPr="00861D4C" w:rsidRDefault="00472AE5" w:rsidP="00472AE5">
      <w:pPr>
        <w:ind w:left="178" w:hangingChars="85" w:hanging="178"/>
        <w:rPr>
          <w:rFonts w:hint="eastAsia"/>
          <w:u w:color="FF0000"/>
        </w:rPr>
      </w:pPr>
      <w:r w:rsidRPr="00861D4C">
        <w:rPr>
          <w:rFonts w:hint="eastAsia"/>
          <w:u w:val="single" w:color="FF0000"/>
        </w:rPr>
        <w:t>２</w:t>
      </w:r>
      <w:r w:rsidRPr="00861D4C">
        <w:rPr>
          <w:rFonts w:hint="eastAsia"/>
          <w:u w:color="FF0000"/>
        </w:rPr>
        <w:t xml:space="preserve">　基金は、前項の規定により公告した後に、同項の認定に係る</w:t>
      </w:r>
      <w:r w:rsidRPr="00861D4C">
        <w:rPr>
          <w:rFonts w:hint="eastAsia"/>
          <w:u w:val="single" w:color="FF0000"/>
        </w:rPr>
        <w:t>金融商品取引業者（</w:t>
      </w:r>
      <w:r w:rsidRPr="00861D4C">
        <w:rPr>
          <w:rFonts w:hint="eastAsia"/>
          <w:u w:color="FF0000"/>
        </w:rPr>
        <w:t>以下「</w:t>
      </w:r>
      <w:r w:rsidRPr="00861D4C">
        <w:rPr>
          <w:rFonts w:hint="eastAsia"/>
          <w:u w:val="single" w:color="FF0000"/>
        </w:rPr>
        <w:t>認定金融商品取引業者</w:t>
      </w:r>
      <w:r w:rsidRPr="00861D4C">
        <w:rPr>
          <w:rFonts w:hint="eastAsia"/>
          <w:u w:color="FF0000"/>
        </w:rPr>
        <w:t>」という。）について破産法（平成十六年法律第七十五号）第百九十七条第一項（同法第二百九条第三項において準用する場合を含む。）の規定による公告、第五項の規定による通知その他の政令で定める事由が生じたときは、前項の規定により公告した届出期間を変更することができる。</w:t>
      </w:r>
    </w:p>
    <w:p w:rsidR="00472AE5" w:rsidRPr="00861D4C" w:rsidRDefault="00472AE5" w:rsidP="00472AE5">
      <w:pPr>
        <w:ind w:left="178" w:hangingChars="85" w:hanging="178"/>
        <w:rPr>
          <w:rFonts w:hint="eastAsia"/>
          <w:u w:color="FF0000"/>
        </w:rPr>
      </w:pPr>
      <w:r w:rsidRPr="00861D4C">
        <w:rPr>
          <w:rFonts w:hint="eastAsia"/>
          <w:u w:val="single" w:color="FF0000"/>
        </w:rPr>
        <w:t>３</w:t>
      </w:r>
      <w:r w:rsidRPr="00861D4C">
        <w:rPr>
          <w:rFonts w:hint="eastAsia"/>
          <w:u w:color="FF0000"/>
        </w:rPr>
        <w:t xml:space="preserve">　基金は、前項の規定により届出期間を変更したときは、遅滞なく、その変更に係る事項を公告しなければならない。</w:t>
      </w:r>
    </w:p>
    <w:p w:rsidR="00472AE5" w:rsidRPr="00861D4C" w:rsidRDefault="00472AE5" w:rsidP="00472AE5">
      <w:pPr>
        <w:ind w:left="178" w:hangingChars="85" w:hanging="178"/>
        <w:rPr>
          <w:rFonts w:hint="eastAsia"/>
          <w:u w:color="FF0000"/>
        </w:rPr>
      </w:pPr>
      <w:r w:rsidRPr="00861D4C">
        <w:rPr>
          <w:rFonts w:hint="eastAsia"/>
          <w:u w:val="single" w:color="FF0000"/>
        </w:rPr>
        <w:t>４</w:t>
      </w:r>
      <w:r w:rsidRPr="00861D4C">
        <w:rPr>
          <w:rFonts w:hint="eastAsia"/>
          <w:u w:color="FF0000"/>
        </w:rPr>
        <w:t xml:space="preserve">　基金は、第一項に規定する事項を定めた場合又は第二項の規定により届出期間を変更した場合には、直ちに、その旨を内閣総理大臣及び財務大臣に報告しなければならない。</w:t>
      </w:r>
    </w:p>
    <w:p w:rsidR="00472AE5" w:rsidRPr="00861D4C" w:rsidRDefault="00472AE5" w:rsidP="00472AE5">
      <w:pPr>
        <w:ind w:left="178" w:hangingChars="85" w:hanging="178"/>
        <w:rPr>
          <w:rFonts w:hint="eastAsia"/>
          <w:u w:color="FF0000"/>
        </w:rPr>
      </w:pPr>
      <w:r w:rsidRPr="00861D4C">
        <w:rPr>
          <w:rFonts w:hint="eastAsia"/>
          <w:u w:val="single" w:color="FF0000"/>
        </w:rPr>
        <w:t>５</w:t>
      </w:r>
      <w:r w:rsidRPr="00861D4C">
        <w:rPr>
          <w:rFonts w:hint="eastAsia"/>
          <w:u w:color="FF0000"/>
        </w:rPr>
        <w:t xml:space="preserve">　</w:t>
      </w:r>
      <w:r w:rsidRPr="00861D4C">
        <w:rPr>
          <w:rFonts w:hint="eastAsia"/>
          <w:u w:val="single" w:color="FF0000"/>
        </w:rPr>
        <w:t>認定金融商品取引業者</w:t>
      </w:r>
      <w:r w:rsidRPr="00861D4C">
        <w:rPr>
          <w:rFonts w:hint="eastAsia"/>
          <w:u w:color="FF0000"/>
        </w:rPr>
        <w:t>の破産手続において、破産法第百九十七条第一項（同法第二百九条第三項において準用する場合を含む。）若しくは第二百四条第二項の規定による通知をしたとき、又は同法第二百八条第一項の規定による許可を受けたときは、破産管財人は、その旨を基金に通知しなければならない。</w:t>
      </w:r>
    </w:p>
    <w:p w:rsidR="00472AE5" w:rsidRPr="00861D4C" w:rsidRDefault="00472AE5" w:rsidP="00472AE5">
      <w:pPr>
        <w:ind w:left="178" w:hangingChars="85" w:hanging="178"/>
        <w:rPr>
          <w:u w:color="FF0000"/>
        </w:rPr>
      </w:pPr>
    </w:p>
    <w:p w:rsidR="00472AE5" w:rsidRPr="00861D4C" w:rsidRDefault="00472AE5" w:rsidP="00472AE5">
      <w:pPr>
        <w:ind w:left="178" w:hangingChars="85" w:hanging="178"/>
        <w:rPr>
          <w:u w:color="FF0000"/>
        </w:rPr>
      </w:pPr>
      <w:r w:rsidRPr="00861D4C">
        <w:rPr>
          <w:rFonts w:hint="eastAsia"/>
          <w:u w:color="FF0000"/>
        </w:rPr>
        <w:t>（改正前）</w:t>
      </w:r>
    </w:p>
    <w:p w:rsidR="00472AE5" w:rsidRPr="00861D4C" w:rsidRDefault="00472AE5" w:rsidP="00472AE5">
      <w:pPr>
        <w:rPr>
          <w:u w:val="single" w:color="FF0000"/>
        </w:rPr>
      </w:pPr>
      <w:r w:rsidRPr="00861D4C">
        <w:rPr>
          <w:rFonts w:hint="eastAsia"/>
          <w:u w:val="single" w:color="FF0000"/>
        </w:rPr>
        <w:t>（新設）</w:t>
      </w:r>
    </w:p>
    <w:p w:rsidR="00472AE5" w:rsidRPr="00861D4C" w:rsidRDefault="00472AE5" w:rsidP="00472AE5">
      <w:pPr>
        <w:ind w:left="178" w:hangingChars="85" w:hanging="178"/>
        <w:rPr>
          <w:rFonts w:hint="eastAsia"/>
          <w:u w:color="FF0000"/>
        </w:rPr>
      </w:pPr>
      <w:r w:rsidRPr="00861D4C">
        <w:rPr>
          <w:rFonts w:hint="eastAsia"/>
          <w:u w:color="FF0000"/>
        </w:rPr>
        <w:t>第七十九条の五十五　基金は、</w:t>
      </w:r>
      <w:r w:rsidRPr="00861D4C">
        <w:rPr>
          <w:rFonts w:hint="eastAsia"/>
          <w:u w:val="single" w:color="FF0000"/>
        </w:rPr>
        <w:t>通知証券会社</w:t>
      </w:r>
      <w:r w:rsidRPr="00861D4C">
        <w:rPr>
          <w:rFonts w:hint="eastAsia"/>
          <w:u w:color="FF0000"/>
        </w:rPr>
        <w:t>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472AE5" w:rsidRPr="00861D4C" w:rsidRDefault="00694DCF" w:rsidP="00472AE5">
      <w:pPr>
        <w:ind w:left="178" w:hangingChars="85" w:hanging="178"/>
        <w:rPr>
          <w:rFonts w:hint="eastAsia"/>
          <w:u w:color="FF0000"/>
        </w:rPr>
      </w:pPr>
      <w:r w:rsidRPr="00861D4C">
        <w:rPr>
          <w:rFonts w:hint="eastAsia"/>
          <w:u w:val="single" w:color="FF0000"/>
        </w:rPr>
        <w:t>②</w:t>
      </w:r>
      <w:r w:rsidR="00472AE5" w:rsidRPr="00861D4C">
        <w:rPr>
          <w:rFonts w:hint="eastAsia"/>
          <w:u w:color="FF0000"/>
        </w:rPr>
        <w:t xml:space="preserve">　基金は、前項の規定により公告した後に、同項の認定に係る</w:t>
      </w:r>
      <w:r w:rsidR="00472AE5" w:rsidRPr="00861D4C">
        <w:rPr>
          <w:rFonts w:hint="eastAsia"/>
          <w:u w:val="single" w:color="FF0000"/>
        </w:rPr>
        <w:t>証券会社（</w:t>
      </w:r>
      <w:r w:rsidR="00472AE5" w:rsidRPr="00861D4C">
        <w:rPr>
          <w:rFonts w:hint="eastAsia"/>
          <w:u w:color="FF0000"/>
        </w:rPr>
        <w:t>以下「</w:t>
      </w:r>
      <w:r w:rsidR="00472AE5" w:rsidRPr="00861D4C">
        <w:rPr>
          <w:rFonts w:hint="eastAsia"/>
          <w:u w:val="single" w:color="FF0000"/>
        </w:rPr>
        <w:t>認定証券会社</w:t>
      </w:r>
      <w:r w:rsidR="00472AE5" w:rsidRPr="00861D4C">
        <w:rPr>
          <w:rFonts w:hint="eastAsia"/>
          <w:u w:color="FF0000"/>
        </w:rPr>
        <w:t>」という。）について破産法（平成十六年法律第七十五号）第百九十七条第一項（同法第二百九条第三項において準用する場合を含む。）の規定による公告、第五項の規定による通知その他の政令で定める事由が生じたときは、前項の規定により公告した届出期間を変更することができる。</w:t>
      </w:r>
    </w:p>
    <w:p w:rsidR="00472AE5" w:rsidRPr="00861D4C" w:rsidRDefault="00694DCF" w:rsidP="00472AE5">
      <w:pPr>
        <w:ind w:left="178" w:hangingChars="85" w:hanging="178"/>
        <w:rPr>
          <w:rFonts w:hint="eastAsia"/>
          <w:u w:color="FF0000"/>
        </w:rPr>
      </w:pPr>
      <w:r w:rsidRPr="00861D4C">
        <w:rPr>
          <w:rFonts w:hint="eastAsia"/>
          <w:u w:val="single" w:color="FF0000"/>
        </w:rPr>
        <w:t>③</w:t>
      </w:r>
      <w:r w:rsidR="00472AE5" w:rsidRPr="00861D4C">
        <w:rPr>
          <w:rFonts w:hint="eastAsia"/>
          <w:u w:color="FF0000"/>
        </w:rPr>
        <w:t xml:space="preserve">　基金は、前項の規定により届出期間を変更したときは、遅滞なく、その変更に係る事項を公告しなければならない。</w:t>
      </w:r>
    </w:p>
    <w:p w:rsidR="00472AE5" w:rsidRPr="00861D4C" w:rsidRDefault="00694DCF" w:rsidP="00472AE5">
      <w:pPr>
        <w:ind w:left="178" w:hangingChars="85" w:hanging="178"/>
        <w:rPr>
          <w:rFonts w:hint="eastAsia"/>
          <w:u w:color="FF0000"/>
        </w:rPr>
      </w:pPr>
      <w:r w:rsidRPr="00861D4C">
        <w:rPr>
          <w:rFonts w:hint="eastAsia"/>
          <w:u w:val="single" w:color="FF0000"/>
        </w:rPr>
        <w:t>④</w:t>
      </w:r>
      <w:r w:rsidR="00472AE5" w:rsidRPr="00861D4C">
        <w:rPr>
          <w:rFonts w:hint="eastAsia"/>
          <w:u w:color="FF0000"/>
        </w:rPr>
        <w:t xml:space="preserve">　基金は、第一項に規定する事項を定めた場合又は第二項の規定により届出期間を変更した場合には、直ちに、その旨を内閣総理大臣及び財務大臣に報告しなければならない。</w:t>
      </w:r>
    </w:p>
    <w:p w:rsidR="00472AE5" w:rsidRPr="00861D4C" w:rsidRDefault="00694DCF" w:rsidP="00472AE5">
      <w:pPr>
        <w:ind w:left="178" w:hangingChars="85" w:hanging="178"/>
        <w:rPr>
          <w:rFonts w:hint="eastAsia"/>
          <w:u w:color="FF0000"/>
        </w:rPr>
      </w:pPr>
      <w:r w:rsidRPr="00861D4C">
        <w:rPr>
          <w:rFonts w:hint="eastAsia"/>
          <w:u w:val="single" w:color="FF0000"/>
        </w:rPr>
        <w:t>⑤</w:t>
      </w:r>
      <w:r w:rsidR="00472AE5" w:rsidRPr="00861D4C">
        <w:rPr>
          <w:rFonts w:hint="eastAsia"/>
          <w:u w:color="FF0000"/>
        </w:rPr>
        <w:t xml:space="preserve">　</w:t>
      </w:r>
      <w:r w:rsidR="00472AE5" w:rsidRPr="00861D4C">
        <w:rPr>
          <w:rFonts w:hint="eastAsia"/>
          <w:u w:val="single" w:color="FF0000"/>
        </w:rPr>
        <w:t>認定証券会社</w:t>
      </w:r>
      <w:r w:rsidR="00472AE5" w:rsidRPr="00861D4C">
        <w:rPr>
          <w:rFonts w:hint="eastAsia"/>
          <w:u w:color="FF0000"/>
        </w:rPr>
        <w:t>の破産手続において、破産法第百九十七条第一項（同法第二百九条第三</w:t>
      </w:r>
      <w:r w:rsidR="00472AE5" w:rsidRPr="00861D4C">
        <w:rPr>
          <w:rFonts w:hint="eastAsia"/>
          <w:u w:color="FF0000"/>
        </w:rPr>
        <w:lastRenderedPageBreak/>
        <w:t>項において準用する場合を含む。）若しくは第二百四条第二項の規定による通知をしたとき、又は同法第二百八条第一項の規定による許可を受けたときは、破産管財人は、その旨を基金に通知しなければならない。</w:t>
      </w:r>
    </w:p>
    <w:p w:rsidR="00472AE5" w:rsidRPr="00861D4C" w:rsidRDefault="00472AE5" w:rsidP="00472AE5">
      <w:pPr>
        <w:rPr>
          <w:u w:color="FF0000"/>
        </w:rPr>
      </w:pPr>
    </w:p>
    <w:p w:rsidR="00472AE5" w:rsidRPr="00861D4C" w:rsidRDefault="00472AE5" w:rsidP="00472AE5">
      <w:pPr>
        <w:ind w:left="178" w:hangingChars="85" w:hanging="178"/>
        <w:rPr>
          <w:u w:color="FF0000"/>
        </w:rPr>
      </w:pP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17</w:t>
      </w:r>
      <w:r w:rsidRPr="00861D4C">
        <w:rPr>
          <w:rFonts w:hint="eastAsia"/>
          <w:u w:color="FF0000"/>
        </w:rPr>
        <w:t>年</w:t>
      </w:r>
      <w:r w:rsidRPr="00861D4C">
        <w:rPr>
          <w:rFonts w:hint="eastAsia"/>
          <w:u w:color="FF0000"/>
        </w:rPr>
        <w:t>10</w:t>
      </w:r>
      <w:r w:rsidRPr="00861D4C">
        <w:rPr>
          <w:rFonts w:hint="eastAsia"/>
          <w:u w:color="FF0000"/>
        </w:rPr>
        <w:t>月</w:t>
      </w:r>
      <w:r w:rsidRPr="00861D4C">
        <w:rPr>
          <w:rFonts w:hint="eastAsia"/>
          <w:u w:color="FF0000"/>
        </w:rPr>
        <w:t>21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102</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17</w:t>
      </w:r>
      <w:r w:rsidRPr="00861D4C">
        <w:rPr>
          <w:rFonts w:hint="eastAsia"/>
          <w:u w:color="FF0000"/>
        </w:rPr>
        <w:t>年</w:t>
      </w:r>
      <w:r w:rsidRPr="00861D4C">
        <w:rPr>
          <w:rFonts w:hint="eastAsia"/>
          <w:u w:color="FF0000"/>
        </w:rPr>
        <w:t>7</w:t>
      </w:r>
      <w:r w:rsidRPr="00861D4C">
        <w:rPr>
          <w:rFonts w:hint="eastAsia"/>
          <w:u w:color="FF0000"/>
        </w:rPr>
        <w:t>月</w:t>
      </w:r>
      <w:r w:rsidRPr="00861D4C">
        <w:rPr>
          <w:rFonts w:hint="eastAsia"/>
          <w:u w:color="FF0000"/>
        </w:rPr>
        <w:t>26</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87</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17</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76</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17</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6</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40</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10</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165</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159</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154</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147</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18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124</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97</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88</w:t>
      </w:r>
      <w:r w:rsidRPr="00861D4C">
        <w:rPr>
          <w:rFonts w:hint="eastAsia"/>
          <w:u w:color="FF0000"/>
        </w:rPr>
        <w:t>号】</w:t>
      </w:r>
      <w:r w:rsidR="00861D4C">
        <w:tab/>
      </w:r>
      <w:r w:rsidR="00861D4C">
        <w:rPr>
          <w:rFonts w:hint="eastAsia"/>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87</w:t>
      </w:r>
      <w:r w:rsidRPr="00861D4C">
        <w:rPr>
          <w:rFonts w:hint="eastAsia"/>
          <w:u w:color="FF0000"/>
        </w:rPr>
        <w:t>号】</w:t>
      </w:r>
      <w:r w:rsidR="00861D4C">
        <w:tab/>
      </w:r>
      <w:r w:rsidR="00861D4C">
        <w:rPr>
          <w:rFonts w:hint="eastAsia"/>
        </w:rPr>
        <w:t>（改正なし）</w:t>
      </w:r>
    </w:p>
    <w:p w:rsidR="00FC7619" w:rsidRPr="00861D4C" w:rsidRDefault="00BB6331" w:rsidP="00FC7619">
      <w:pPr>
        <w:rPr>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76</w:t>
      </w:r>
      <w:r w:rsidRPr="00861D4C">
        <w:rPr>
          <w:rFonts w:hint="eastAsia"/>
          <w:u w:color="FF0000"/>
        </w:rPr>
        <w:t>号】</w:t>
      </w:r>
    </w:p>
    <w:p w:rsidR="00FC7619" w:rsidRPr="00861D4C" w:rsidRDefault="00FC7619" w:rsidP="00FC7619">
      <w:pPr>
        <w:rPr>
          <w:u w:color="FF0000"/>
        </w:rPr>
      </w:pPr>
    </w:p>
    <w:p w:rsidR="00FC7619" w:rsidRPr="00861D4C" w:rsidRDefault="00FC7619" w:rsidP="00FC7619">
      <w:pPr>
        <w:rPr>
          <w:u w:color="FF0000"/>
        </w:rPr>
      </w:pPr>
      <w:r w:rsidRPr="00861D4C">
        <w:rPr>
          <w:rFonts w:hint="eastAsia"/>
          <w:u w:color="FF0000"/>
        </w:rPr>
        <w:t>（改正後）</w:t>
      </w:r>
    </w:p>
    <w:p w:rsidR="00FC7619" w:rsidRPr="00861D4C" w:rsidRDefault="00FC7619" w:rsidP="00FC7619">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FC7619" w:rsidRPr="00861D4C" w:rsidRDefault="00FC7619" w:rsidP="00FC7619">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w:t>
      </w:r>
      <w:r w:rsidRPr="00861D4C">
        <w:rPr>
          <w:rFonts w:hint="eastAsia"/>
          <w:u w:val="single" w:color="FF0000"/>
        </w:rPr>
        <w:t>破産法（平成十六年法律第七十五号）第百九十七条第一項（同法第二百九条第三項において準用する場合を含む。）の規定による公告、第五項の規定による通知</w:t>
      </w:r>
      <w:r w:rsidRPr="00861D4C">
        <w:rPr>
          <w:rFonts w:hint="eastAsia"/>
          <w:u w:color="FF0000"/>
        </w:rPr>
        <w:t>その他の政令で定める事由が生じたときは、</w:t>
      </w:r>
      <w:r w:rsidR="003C1E3B" w:rsidRPr="00861D4C">
        <w:rPr>
          <w:rFonts w:hint="eastAsia"/>
          <w:u w:val="single" w:color="FF0000"/>
        </w:rPr>
        <w:t>前</w:t>
      </w:r>
      <w:r w:rsidRPr="00861D4C">
        <w:rPr>
          <w:rFonts w:hint="eastAsia"/>
          <w:u w:val="single" w:color="FF0000"/>
        </w:rPr>
        <w:t>項の規定</w:t>
      </w:r>
      <w:r w:rsidRPr="00861D4C">
        <w:rPr>
          <w:rFonts w:hint="eastAsia"/>
          <w:u w:color="FF0000"/>
        </w:rPr>
        <w:t>により公告した届出期間を変更することができる。</w:t>
      </w:r>
    </w:p>
    <w:p w:rsidR="00FC7619" w:rsidRPr="00861D4C" w:rsidRDefault="00FC7619" w:rsidP="00FC7619">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FC7619" w:rsidRPr="00861D4C" w:rsidRDefault="00FC7619" w:rsidP="00FC7619">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基金は、第一項に規定する事項を定めた場合又は第二項の規定により届出期間を変更した場合には、直ちに、その旨を内閣総理大臣及び財務大臣に報告しなければならない。</w:t>
      </w:r>
    </w:p>
    <w:p w:rsidR="003C1E3B" w:rsidRPr="00861D4C" w:rsidRDefault="003C1E3B" w:rsidP="003C1E3B">
      <w:pPr>
        <w:ind w:left="178" w:hangingChars="85" w:hanging="178"/>
        <w:rPr>
          <w:rFonts w:hint="eastAsia"/>
          <w:u w:val="single" w:color="FF0000"/>
        </w:rPr>
      </w:pPr>
      <w:r w:rsidRPr="00861D4C">
        <w:rPr>
          <w:rFonts w:hint="eastAsia"/>
          <w:u w:val="single" w:color="FF0000"/>
        </w:rPr>
        <w:t>⑤　認定証券会社の破産手続において、破産法第百九十七条第一項（同法第二百九条第三項において準用する場合を含む。）若しくは第二百四条第二項の規定による通知をしたとき、又は同法第二百八条第一項の規定による許可を受けたときは、破産管財人は、その旨</w:t>
      </w:r>
      <w:r w:rsidRPr="00861D4C">
        <w:rPr>
          <w:rFonts w:hint="eastAsia"/>
          <w:u w:val="single" w:color="FF0000"/>
        </w:rPr>
        <w:lastRenderedPageBreak/>
        <w:t>を基金に通知しなければならない。</w:t>
      </w:r>
    </w:p>
    <w:p w:rsidR="00FC7619" w:rsidRPr="00861D4C" w:rsidRDefault="00FC7619" w:rsidP="00FC7619">
      <w:pPr>
        <w:ind w:left="178" w:hangingChars="85" w:hanging="178"/>
        <w:rPr>
          <w:u w:color="FF0000"/>
        </w:rPr>
      </w:pPr>
    </w:p>
    <w:p w:rsidR="00FC7619" w:rsidRPr="00861D4C" w:rsidRDefault="00FC7619" w:rsidP="00FC7619">
      <w:pPr>
        <w:ind w:left="178" w:hangingChars="85" w:hanging="178"/>
        <w:rPr>
          <w:u w:color="FF0000"/>
        </w:rPr>
      </w:pPr>
      <w:r w:rsidRPr="00861D4C">
        <w:rPr>
          <w:rFonts w:hint="eastAsia"/>
          <w:u w:color="FF0000"/>
        </w:rPr>
        <w:t>（改正前）</w:t>
      </w:r>
    </w:p>
    <w:p w:rsidR="00FC7619" w:rsidRPr="00861D4C" w:rsidRDefault="00FC7619" w:rsidP="00FC7619">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FC7619" w:rsidRPr="00861D4C" w:rsidRDefault="00FC7619" w:rsidP="00FC7619">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w:t>
      </w:r>
      <w:r w:rsidRPr="00861D4C">
        <w:rPr>
          <w:rFonts w:hint="eastAsia"/>
          <w:u w:val="single" w:color="FF0000"/>
        </w:rPr>
        <w:t>破産法（大正十一年法律第七十一号）第二百六十条の規定による公告</w:t>
      </w:r>
      <w:r w:rsidRPr="00861D4C">
        <w:rPr>
          <w:rFonts w:hint="eastAsia"/>
          <w:u w:color="FF0000"/>
        </w:rPr>
        <w:t>その他の政令で定める事由が生じたときは、</w:t>
      </w:r>
      <w:r w:rsidRPr="00861D4C">
        <w:rPr>
          <w:rFonts w:hint="eastAsia"/>
          <w:u w:val="single" w:color="FF0000"/>
        </w:rPr>
        <w:t>同項</w:t>
      </w:r>
      <w:r w:rsidRPr="00861D4C">
        <w:rPr>
          <w:rFonts w:hint="eastAsia"/>
          <w:u w:color="FF0000"/>
        </w:rPr>
        <w:t>の規定により公告した届出期間を変更することができる。</w:t>
      </w:r>
    </w:p>
    <w:p w:rsidR="00FC7619" w:rsidRPr="00861D4C" w:rsidRDefault="00FC7619" w:rsidP="00FC7619">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FC7619" w:rsidRPr="00861D4C" w:rsidRDefault="00FC7619" w:rsidP="00FC7619">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基金は、第一項に規定する事項を定めた場合又は第二項の規定により届出期間を変更した場合には、直ちに、その旨を内閣総理大臣及び財務大臣に報告しなければならない。</w:t>
      </w:r>
    </w:p>
    <w:p w:rsidR="003C1E3B" w:rsidRPr="00861D4C" w:rsidRDefault="003C1E3B" w:rsidP="003C1E3B">
      <w:pPr>
        <w:rPr>
          <w:u w:val="single" w:color="FF0000"/>
        </w:rPr>
      </w:pPr>
      <w:r w:rsidRPr="00861D4C">
        <w:rPr>
          <w:rFonts w:hint="eastAsia"/>
          <w:u w:val="single" w:color="FF0000"/>
        </w:rPr>
        <w:t>（⑤　新設）</w:t>
      </w:r>
    </w:p>
    <w:p w:rsidR="00FC7619" w:rsidRPr="00861D4C" w:rsidRDefault="00FC7619" w:rsidP="00FC7619">
      <w:pPr>
        <w:rPr>
          <w:u w:color="FF0000"/>
        </w:rPr>
      </w:pPr>
    </w:p>
    <w:p w:rsidR="00BB6331" w:rsidRPr="00861D4C" w:rsidRDefault="00BB6331" w:rsidP="00BB6331">
      <w:pPr>
        <w:rPr>
          <w:rFonts w:hint="eastAsia"/>
          <w:u w:color="FF0000"/>
        </w:rPr>
      </w:pP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16</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12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43</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15</w:t>
      </w:r>
      <w:r w:rsidRPr="00861D4C">
        <w:rPr>
          <w:rFonts w:hint="eastAsia"/>
          <w:u w:color="FF0000"/>
        </w:rPr>
        <w:t>年</w:t>
      </w:r>
      <w:r w:rsidRPr="00861D4C">
        <w:rPr>
          <w:rFonts w:hint="eastAsia"/>
          <w:u w:color="FF0000"/>
        </w:rPr>
        <w:t>7</w:t>
      </w:r>
      <w:r w:rsidRPr="00861D4C">
        <w:rPr>
          <w:rFonts w:hint="eastAsia"/>
          <w:u w:color="FF0000"/>
        </w:rPr>
        <w:t>月</w:t>
      </w:r>
      <w:r w:rsidRPr="00861D4C">
        <w:rPr>
          <w:rFonts w:hint="eastAsia"/>
          <w:u w:color="FF0000"/>
        </w:rPr>
        <w:t>30</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132</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15</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6</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67</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15</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30</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54</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13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155</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13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152</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12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65</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47</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14</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45</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30</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134</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28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129</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117</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80</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27</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75</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13</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41</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29</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129</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11</w:t>
      </w:r>
      <w:r w:rsidRPr="00861D4C">
        <w:rPr>
          <w:rFonts w:hint="eastAsia"/>
          <w:u w:color="FF0000"/>
        </w:rPr>
        <w:t>月</w:t>
      </w:r>
      <w:r w:rsidRPr="00861D4C">
        <w:rPr>
          <w:rFonts w:hint="eastAsia"/>
          <w:u w:color="FF0000"/>
        </w:rPr>
        <w:t>27</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126</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97</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lastRenderedPageBreak/>
        <w:t>【平成</w:t>
      </w:r>
      <w:r w:rsidRPr="00861D4C">
        <w:rPr>
          <w:rFonts w:hint="eastAsia"/>
          <w:u w:color="FF0000"/>
        </w:rPr>
        <w:t>12</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96</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93</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12</w:t>
      </w:r>
      <w:r w:rsidRPr="00861D4C">
        <w:rPr>
          <w:rFonts w:hint="eastAsia"/>
          <w:u w:color="FF0000"/>
        </w:rPr>
        <w:t>年</w:t>
      </w:r>
      <w:r w:rsidRPr="00861D4C">
        <w:rPr>
          <w:rFonts w:hint="eastAsia"/>
          <w:u w:color="FF0000"/>
        </w:rPr>
        <w:t>5</w:t>
      </w:r>
      <w:r w:rsidRPr="00861D4C">
        <w:rPr>
          <w:rFonts w:hint="eastAsia"/>
          <w:u w:color="FF0000"/>
        </w:rPr>
        <w:t>月</w:t>
      </w:r>
      <w:r w:rsidRPr="00861D4C">
        <w:rPr>
          <w:rFonts w:hint="eastAsia"/>
          <w:u w:color="FF0000"/>
        </w:rPr>
        <w:t>31</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91</w:t>
      </w:r>
      <w:r w:rsidRPr="00861D4C">
        <w:rPr>
          <w:rFonts w:hint="eastAsia"/>
          <w:u w:color="FF0000"/>
        </w:rPr>
        <w:t>号】</w:t>
      </w:r>
      <w:r w:rsidR="00FC7619" w:rsidRPr="00861D4C">
        <w:rPr>
          <w:u w:color="FF0000"/>
        </w:rPr>
        <w:tab/>
      </w:r>
      <w:r w:rsidR="00FC7619"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11</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22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225</w:t>
      </w:r>
      <w:r w:rsidRPr="00861D4C">
        <w:rPr>
          <w:rFonts w:hint="eastAsia"/>
          <w:u w:color="FF0000"/>
        </w:rPr>
        <w:t>号】</w:t>
      </w:r>
      <w:r w:rsidR="00FC7619" w:rsidRPr="00861D4C">
        <w:rPr>
          <w:u w:color="FF0000"/>
        </w:rPr>
        <w:tab/>
      </w:r>
      <w:r w:rsidR="00FC7619" w:rsidRPr="00861D4C">
        <w:rPr>
          <w:rFonts w:hint="eastAsia"/>
          <w:u w:color="FF0000"/>
        </w:rPr>
        <w:t>（改正なし）</w:t>
      </w:r>
    </w:p>
    <w:p w:rsidR="00337A56" w:rsidRPr="00861D4C" w:rsidRDefault="00BB6331" w:rsidP="00337A56">
      <w:pPr>
        <w:rPr>
          <w:u w:color="FF0000"/>
        </w:rPr>
      </w:pPr>
      <w:r w:rsidRPr="00861D4C">
        <w:rPr>
          <w:rFonts w:hint="eastAsia"/>
          <w:u w:color="FF0000"/>
        </w:rPr>
        <w:t>【平成</w:t>
      </w:r>
      <w:r w:rsidRPr="00861D4C">
        <w:rPr>
          <w:rFonts w:hint="eastAsia"/>
          <w:u w:color="FF0000"/>
        </w:rPr>
        <w:t>11</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22</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160</w:t>
      </w:r>
      <w:r w:rsidRPr="00861D4C">
        <w:rPr>
          <w:rFonts w:hint="eastAsia"/>
          <w:u w:color="FF0000"/>
        </w:rPr>
        <w:t>号】</w:t>
      </w:r>
    </w:p>
    <w:p w:rsidR="00337A56" w:rsidRPr="00861D4C" w:rsidRDefault="00337A56" w:rsidP="00337A56">
      <w:pPr>
        <w:rPr>
          <w:u w:color="FF0000"/>
        </w:rPr>
      </w:pPr>
    </w:p>
    <w:p w:rsidR="00337A56" w:rsidRPr="00861D4C" w:rsidRDefault="00337A56" w:rsidP="00337A56">
      <w:pPr>
        <w:rPr>
          <w:u w:color="FF0000"/>
        </w:rPr>
      </w:pPr>
      <w:r w:rsidRPr="00861D4C">
        <w:rPr>
          <w:rFonts w:hint="eastAsia"/>
          <w:u w:color="FF0000"/>
        </w:rPr>
        <w:t>（改正後）</w:t>
      </w:r>
    </w:p>
    <w:p w:rsidR="00337A56" w:rsidRPr="00861D4C" w:rsidRDefault="00337A56" w:rsidP="00337A56">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337A56" w:rsidRPr="00861D4C" w:rsidRDefault="00337A56" w:rsidP="00337A56">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337A56" w:rsidRPr="00861D4C" w:rsidRDefault="00337A56" w:rsidP="00337A56">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337A56" w:rsidRPr="00861D4C" w:rsidRDefault="00337A56" w:rsidP="00337A56">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w:t>
      </w:r>
      <w:r w:rsidR="000242AB" w:rsidRPr="00861D4C">
        <w:rPr>
          <w:rFonts w:hint="eastAsia"/>
          <w:u w:val="double" w:color="FF0000"/>
        </w:rPr>
        <w:t>内閣総理大臣</w:t>
      </w:r>
      <w:r w:rsidRPr="00861D4C">
        <w:rPr>
          <w:rFonts w:hint="eastAsia"/>
          <w:u w:val="single" w:color="FF0000"/>
        </w:rPr>
        <w:t>及び</w:t>
      </w:r>
      <w:r w:rsidR="000242AB" w:rsidRPr="00861D4C">
        <w:rPr>
          <w:rFonts w:hint="eastAsia"/>
          <w:u w:val="double" w:color="FF0000"/>
        </w:rPr>
        <w:t>財務大臣</w:t>
      </w:r>
      <w:r w:rsidRPr="00861D4C">
        <w:rPr>
          <w:rFonts w:hint="eastAsia"/>
          <w:u w:color="FF0000"/>
        </w:rPr>
        <w:t>に報告しなければならない。</w:t>
      </w:r>
    </w:p>
    <w:p w:rsidR="00337A56" w:rsidRPr="00861D4C" w:rsidRDefault="00337A56" w:rsidP="00337A56">
      <w:pPr>
        <w:ind w:left="178" w:hangingChars="85" w:hanging="178"/>
        <w:rPr>
          <w:u w:color="FF0000"/>
        </w:rPr>
      </w:pPr>
    </w:p>
    <w:p w:rsidR="00337A56" w:rsidRPr="00861D4C" w:rsidRDefault="00337A56" w:rsidP="00337A56">
      <w:pPr>
        <w:ind w:left="178" w:hangingChars="85" w:hanging="178"/>
        <w:rPr>
          <w:u w:color="FF0000"/>
        </w:rPr>
      </w:pPr>
      <w:r w:rsidRPr="00861D4C">
        <w:rPr>
          <w:rFonts w:hint="eastAsia"/>
          <w:u w:color="FF0000"/>
        </w:rPr>
        <w:t>（改正前）</w:t>
      </w:r>
    </w:p>
    <w:p w:rsidR="00337A56" w:rsidRPr="00861D4C" w:rsidRDefault="00337A56" w:rsidP="00337A56">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337A56" w:rsidRPr="00861D4C" w:rsidRDefault="00337A56" w:rsidP="00337A56">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337A56" w:rsidRPr="00861D4C" w:rsidRDefault="00337A56" w:rsidP="00337A56">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337A56" w:rsidRPr="00861D4C" w:rsidRDefault="00337A56" w:rsidP="00337A56">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w:t>
      </w:r>
      <w:r w:rsidRPr="00861D4C">
        <w:rPr>
          <w:rFonts w:hint="eastAsia"/>
          <w:u w:val="single" w:color="FF0000"/>
        </w:rPr>
        <w:t>大蔵大臣及び金融再生委員会</w:t>
      </w:r>
      <w:r w:rsidRPr="00861D4C">
        <w:rPr>
          <w:rFonts w:hint="eastAsia"/>
          <w:u w:color="FF0000"/>
        </w:rPr>
        <w:t>に報告しなければならない。</w:t>
      </w:r>
    </w:p>
    <w:p w:rsidR="00337A56" w:rsidRPr="00861D4C" w:rsidRDefault="00337A56" w:rsidP="00337A56">
      <w:pPr>
        <w:rPr>
          <w:u w:color="FF0000"/>
        </w:rPr>
      </w:pPr>
    </w:p>
    <w:p w:rsidR="00337A56" w:rsidRPr="00861D4C" w:rsidRDefault="00337A56" w:rsidP="00337A56">
      <w:pPr>
        <w:ind w:left="178" w:hangingChars="85" w:hanging="178"/>
        <w:rPr>
          <w:u w:color="FF0000"/>
        </w:rPr>
      </w:pP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11</w:t>
      </w:r>
      <w:r w:rsidRPr="00861D4C">
        <w:rPr>
          <w:rFonts w:hint="eastAsia"/>
          <w:u w:color="FF0000"/>
        </w:rPr>
        <w:t>年</w:t>
      </w:r>
      <w:r w:rsidRPr="00861D4C">
        <w:rPr>
          <w:rFonts w:hint="eastAsia"/>
          <w:u w:color="FF0000"/>
        </w:rPr>
        <w:t>12</w:t>
      </w:r>
      <w:r w:rsidRPr="00861D4C">
        <w:rPr>
          <w:rFonts w:hint="eastAsia"/>
          <w:u w:color="FF0000"/>
        </w:rPr>
        <w:t>月</w:t>
      </w:r>
      <w:r w:rsidRPr="00861D4C">
        <w:rPr>
          <w:rFonts w:hint="eastAsia"/>
          <w:u w:color="FF0000"/>
        </w:rPr>
        <w:t>8</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151</w:t>
      </w:r>
      <w:r w:rsidRPr="00861D4C">
        <w:rPr>
          <w:rFonts w:hint="eastAsia"/>
          <w:u w:color="FF0000"/>
        </w:rPr>
        <w:t>号】</w:t>
      </w:r>
      <w:r w:rsidR="00337A56" w:rsidRPr="00861D4C">
        <w:rPr>
          <w:u w:color="FF0000"/>
        </w:rPr>
        <w:tab/>
      </w:r>
      <w:r w:rsidR="00337A56"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lastRenderedPageBreak/>
        <w:t>【平成</w:t>
      </w:r>
      <w:r w:rsidRPr="00861D4C">
        <w:rPr>
          <w:rFonts w:hint="eastAsia"/>
          <w:u w:color="FF0000"/>
        </w:rPr>
        <w:t>11</w:t>
      </w:r>
      <w:r w:rsidRPr="00861D4C">
        <w:rPr>
          <w:rFonts w:hint="eastAsia"/>
          <w:u w:color="FF0000"/>
        </w:rPr>
        <w:t>年</w:t>
      </w:r>
      <w:r w:rsidRPr="00861D4C">
        <w:rPr>
          <w:rFonts w:hint="eastAsia"/>
          <w:u w:color="FF0000"/>
        </w:rPr>
        <w:t>8</w:t>
      </w:r>
      <w:r w:rsidRPr="00861D4C">
        <w:rPr>
          <w:rFonts w:hint="eastAsia"/>
          <w:u w:color="FF0000"/>
        </w:rPr>
        <w:t>月</w:t>
      </w:r>
      <w:r w:rsidRPr="00861D4C">
        <w:rPr>
          <w:rFonts w:hint="eastAsia"/>
          <w:u w:color="FF0000"/>
        </w:rPr>
        <w:t>13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125</w:t>
      </w:r>
      <w:r w:rsidRPr="00861D4C">
        <w:rPr>
          <w:rFonts w:hint="eastAsia"/>
          <w:u w:color="FF0000"/>
        </w:rPr>
        <w:t>号】</w:t>
      </w:r>
      <w:r w:rsidR="00337A56" w:rsidRPr="00861D4C">
        <w:rPr>
          <w:u w:color="FF0000"/>
        </w:rPr>
        <w:tab/>
      </w:r>
      <w:r w:rsidR="00337A56" w:rsidRPr="00861D4C">
        <w:rPr>
          <w:rFonts w:hint="eastAsia"/>
          <w:u w:color="FF0000"/>
        </w:rPr>
        <w:t>（改正なし）</w:t>
      </w: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11</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23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80</w:t>
      </w:r>
      <w:r w:rsidRPr="00861D4C">
        <w:rPr>
          <w:rFonts w:hint="eastAsia"/>
          <w:u w:color="FF0000"/>
        </w:rPr>
        <w:t>号】</w:t>
      </w:r>
      <w:r w:rsidR="00337A56" w:rsidRPr="00861D4C">
        <w:rPr>
          <w:u w:color="FF0000"/>
        </w:rPr>
        <w:tab/>
      </w:r>
      <w:r w:rsidR="00337A56" w:rsidRPr="00861D4C">
        <w:rPr>
          <w:rFonts w:hint="eastAsia"/>
          <w:u w:color="FF0000"/>
        </w:rPr>
        <w:t>（改正なし）</w:t>
      </w:r>
    </w:p>
    <w:p w:rsidR="00876FA4" w:rsidRPr="00861D4C" w:rsidRDefault="00BB6331" w:rsidP="00876FA4">
      <w:pPr>
        <w:rPr>
          <w:u w:color="FF0000"/>
        </w:rPr>
      </w:pPr>
      <w:r w:rsidRPr="00861D4C">
        <w:rPr>
          <w:rFonts w:hint="eastAsia"/>
          <w:u w:color="FF0000"/>
        </w:rPr>
        <w:t>【平成</w:t>
      </w:r>
      <w:r w:rsidRPr="00861D4C">
        <w:rPr>
          <w:rFonts w:hint="eastAsia"/>
          <w:u w:color="FF0000"/>
        </w:rPr>
        <w:t>10</w:t>
      </w:r>
      <w:r w:rsidRPr="00861D4C">
        <w:rPr>
          <w:rFonts w:hint="eastAsia"/>
          <w:u w:color="FF0000"/>
        </w:rPr>
        <w:t>年</w:t>
      </w:r>
      <w:r w:rsidRPr="00861D4C">
        <w:rPr>
          <w:rFonts w:hint="eastAsia"/>
          <w:u w:color="FF0000"/>
        </w:rPr>
        <w:t>10</w:t>
      </w:r>
      <w:r w:rsidRPr="00861D4C">
        <w:rPr>
          <w:rFonts w:hint="eastAsia"/>
          <w:u w:color="FF0000"/>
        </w:rPr>
        <w:t>月</w:t>
      </w:r>
      <w:r w:rsidRPr="00861D4C">
        <w:rPr>
          <w:rFonts w:hint="eastAsia"/>
          <w:u w:color="FF0000"/>
        </w:rPr>
        <w:t>16</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131</w:t>
      </w:r>
      <w:r w:rsidRPr="00861D4C">
        <w:rPr>
          <w:rFonts w:hint="eastAsia"/>
          <w:u w:color="FF0000"/>
        </w:rPr>
        <w:t>号】</w:t>
      </w:r>
    </w:p>
    <w:p w:rsidR="00876FA4" w:rsidRPr="00861D4C" w:rsidRDefault="00876FA4" w:rsidP="00876FA4">
      <w:pPr>
        <w:rPr>
          <w:u w:color="FF0000"/>
        </w:rPr>
      </w:pPr>
    </w:p>
    <w:p w:rsidR="00876FA4" w:rsidRPr="00861D4C" w:rsidRDefault="00876FA4" w:rsidP="00876FA4">
      <w:pPr>
        <w:rPr>
          <w:u w:color="FF0000"/>
        </w:rPr>
      </w:pPr>
      <w:r w:rsidRPr="00861D4C">
        <w:rPr>
          <w:rFonts w:hint="eastAsia"/>
          <w:u w:color="FF0000"/>
        </w:rPr>
        <w:t>（改正後）</w:t>
      </w:r>
    </w:p>
    <w:p w:rsidR="00876FA4" w:rsidRPr="00861D4C" w:rsidRDefault="00876FA4" w:rsidP="00876FA4">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876FA4" w:rsidRPr="00861D4C" w:rsidRDefault="00876FA4" w:rsidP="00876FA4">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876FA4" w:rsidRPr="00861D4C" w:rsidRDefault="00876FA4" w:rsidP="00876FA4">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876FA4" w:rsidRPr="00861D4C" w:rsidRDefault="00876FA4" w:rsidP="00876FA4">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基金は、第一項に規定する事項を定めた場合又は第二項の規定により届出期間を変更した場合には、直ちに、その旨を大蔵大臣及び</w:t>
      </w:r>
      <w:r w:rsidRPr="00861D4C">
        <w:rPr>
          <w:rFonts w:hint="eastAsia"/>
          <w:u w:val="single" w:color="FF0000"/>
        </w:rPr>
        <w:t>金融再生委員会</w:t>
      </w:r>
      <w:r w:rsidRPr="00861D4C">
        <w:rPr>
          <w:rFonts w:hint="eastAsia"/>
          <w:u w:color="FF0000"/>
        </w:rPr>
        <w:t>に報告しなければならない。</w:t>
      </w:r>
    </w:p>
    <w:p w:rsidR="00876FA4" w:rsidRPr="00861D4C" w:rsidRDefault="00876FA4" w:rsidP="00876FA4">
      <w:pPr>
        <w:ind w:left="178" w:hangingChars="85" w:hanging="178"/>
        <w:rPr>
          <w:u w:color="FF0000"/>
        </w:rPr>
      </w:pPr>
    </w:p>
    <w:p w:rsidR="00876FA4" w:rsidRPr="00861D4C" w:rsidRDefault="00876FA4" w:rsidP="00876FA4">
      <w:pPr>
        <w:ind w:left="178" w:hangingChars="85" w:hanging="178"/>
        <w:rPr>
          <w:u w:color="FF0000"/>
        </w:rPr>
      </w:pPr>
      <w:r w:rsidRPr="00861D4C">
        <w:rPr>
          <w:rFonts w:hint="eastAsia"/>
          <w:u w:color="FF0000"/>
        </w:rPr>
        <w:t>（改正前）</w:t>
      </w:r>
    </w:p>
    <w:p w:rsidR="00876FA4" w:rsidRPr="00861D4C" w:rsidRDefault="00876FA4" w:rsidP="00876FA4">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876FA4" w:rsidRPr="00861D4C" w:rsidRDefault="00876FA4" w:rsidP="00876FA4">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876FA4" w:rsidRPr="00861D4C" w:rsidRDefault="00876FA4" w:rsidP="00876FA4">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876FA4" w:rsidRPr="00861D4C" w:rsidRDefault="00876FA4" w:rsidP="00876FA4">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基金は、第一項に規定する事項を定めた場合又は第二項の規定により届出期間を変更した場合には、直ちに、その旨を大蔵大臣及び</w:t>
      </w:r>
      <w:r w:rsidRPr="00861D4C">
        <w:rPr>
          <w:rFonts w:hint="eastAsia"/>
          <w:u w:val="single" w:color="FF0000"/>
        </w:rPr>
        <w:t>内閣総理大臣</w:t>
      </w:r>
      <w:r w:rsidRPr="00861D4C">
        <w:rPr>
          <w:rFonts w:hint="eastAsia"/>
          <w:u w:color="FF0000"/>
        </w:rPr>
        <w:t>に報告しなければならない。</w:t>
      </w:r>
    </w:p>
    <w:p w:rsidR="00876FA4" w:rsidRPr="00861D4C" w:rsidRDefault="00876FA4" w:rsidP="00876FA4">
      <w:pPr>
        <w:rPr>
          <w:u w:color="FF0000"/>
        </w:rPr>
      </w:pPr>
    </w:p>
    <w:p w:rsidR="00876FA4" w:rsidRPr="00861D4C" w:rsidRDefault="00876FA4" w:rsidP="00876FA4">
      <w:pPr>
        <w:ind w:left="178" w:hangingChars="85" w:hanging="178"/>
        <w:rPr>
          <w:u w:color="FF0000"/>
        </w:rPr>
      </w:pPr>
    </w:p>
    <w:p w:rsidR="00BB6331" w:rsidRPr="00861D4C" w:rsidRDefault="00BB6331" w:rsidP="00BB6331">
      <w:pPr>
        <w:rPr>
          <w:rFonts w:hint="eastAsia"/>
          <w:u w:color="FF0000"/>
        </w:rPr>
      </w:pPr>
      <w:r w:rsidRPr="00861D4C">
        <w:rPr>
          <w:rFonts w:hint="eastAsia"/>
          <w:u w:color="FF0000"/>
        </w:rPr>
        <w:t>【平成</w:t>
      </w:r>
      <w:r w:rsidRPr="00861D4C">
        <w:rPr>
          <w:rFonts w:hint="eastAsia"/>
          <w:u w:color="FF0000"/>
        </w:rPr>
        <w:t>10</w:t>
      </w:r>
      <w:r w:rsidRPr="00861D4C">
        <w:rPr>
          <w:rFonts w:hint="eastAsia"/>
          <w:u w:color="FF0000"/>
        </w:rPr>
        <w:t>年</w:t>
      </w:r>
      <w:r w:rsidRPr="00861D4C">
        <w:rPr>
          <w:rFonts w:hint="eastAsia"/>
          <w:u w:color="FF0000"/>
        </w:rPr>
        <w:t>10</w:t>
      </w:r>
      <w:r w:rsidRPr="00861D4C">
        <w:rPr>
          <w:rFonts w:hint="eastAsia"/>
          <w:u w:color="FF0000"/>
        </w:rPr>
        <w:t>月</w:t>
      </w:r>
      <w:r w:rsidRPr="00861D4C">
        <w:rPr>
          <w:rFonts w:hint="eastAsia"/>
          <w:u w:color="FF0000"/>
        </w:rPr>
        <w:t>13</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118</w:t>
      </w:r>
      <w:r w:rsidRPr="00861D4C">
        <w:rPr>
          <w:rFonts w:hint="eastAsia"/>
          <w:u w:color="FF0000"/>
        </w:rPr>
        <w:t>号】</w:t>
      </w:r>
      <w:r w:rsidR="00876FA4" w:rsidRPr="00861D4C">
        <w:rPr>
          <w:u w:color="FF0000"/>
        </w:rPr>
        <w:tab/>
      </w:r>
      <w:r w:rsidR="00876FA4" w:rsidRPr="00861D4C">
        <w:rPr>
          <w:rFonts w:hint="eastAsia"/>
          <w:u w:color="FF0000"/>
        </w:rPr>
        <w:t>（改正なし）</w:t>
      </w:r>
    </w:p>
    <w:p w:rsidR="00C82F78" w:rsidRPr="00861D4C" w:rsidRDefault="00BB6331" w:rsidP="00C82F78">
      <w:pPr>
        <w:rPr>
          <w:u w:color="FF0000"/>
        </w:rPr>
      </w:pPr>
      <w:r w:rsidRPr="00861D4C">
        <w:rPr>
          <w:rFonts w:hint="eastAsia"/>
          <w:u w:color="FF0000"/>
        </w:rPr>
        <w:t>【平成</w:t>
      </w:r>
      <w:r w:rsidRPr="00861D4C">
        <w:rPr>
          <w:rFonts w:hint="eastAsia"/>
          <w:u w:color="FF0000"/>
        </w:rPr>
        <w:t>10</w:t>
      </w:r>
      <w:r w:rsidRPr="00861D4C">
        <w:rPr>
          <w:rFonts w:hint="eastAsia"/>
          <w:u w:color="FF0000"/>
        </w:rPr>
        <w:t>年</w:t>
      </w:r>
      <w:r w:rsidRPr="00861D4C">
        <w:rPr>
          <w:rFonts w:hint="eastAsia"/>
          <w:u w:color="FF0000"/>
        </w:rPr>
        <w:t>6</w:t>
      </w:r>
      <w:r w:rsidRPr="00861D4C">
        <w:rPr>
          <w:rFonts w:hint="eastAsia"/>
          <w:u w:color="FF0000"/>
        </w:rPr>
        <w:t>月</w:t>
      </w:r>
      <w:r w:rsidRPr="00861D4C">
        <w:rPr>
          <w:rFonts w:hint="eastAsia"/>
          <w:u w:color="FF0000"/>
        </w:rPr>
        <w:t>15</w:t>
      </w:r>
      <w:r w:rsidRPr="00861D4C">
        <w:rPr>
          <w:rFonts w:hint="eastAsia"/>
          <w:u w:color="FF0000"/>
        </w:rPr>
        <w:t>日</w:t>
      </w:r>
      <w:r w:rsidRPr="00861D4C">
        <w:rPr>
          <w:rFonts w:hint="eastAsia"/>
          <w:u w:color="FF0000"/>
        </w:rPr>
        <w:tab/>
      </w:r>
      <w:r w:rsidRPr="00861D4C">
        <w:rPr>
          <w:rFonts w:hint="eastAsia"/>
          <w:u w:color="FF0000"/>
        </w:rPr>
        <w:t>法律第</w:t>
      </w:r>
      <w:r w:rsidRPr="00861D4C">
        <w:rPr>
          <w:rFonts w:hint="eastAsia"/>
          <w:u w:color="FF0000"/>
        </w:rPr>
        <w:t>107</w:t>
      </w:r>
      <w:r w:rsidRPr="00861D4C">
        <w:rPr>
          <w:rFonts w:hint="eastAsia"/>
          <w:u w:color="FF0000"/>
        </w:rPr>
        <w:t>号】</w:t>
      </w:r>
    </w:p>
    <w:p w:rsidR="00C82F78" w:rsidRPr="00861D4C" w:rsidRDefault="00C82F78" w:rsidP="00C82F78">
      <w:pPr>
        <w:rPr>
          <w:u w:color="FF0000"/>
        </w:rPr>
      </w:pPr>
    </w:p>
    <w:p w:rsidR="00C82F78" w:rsidRPr="00861D4C" w:rsidRDefault="00C82F78" w:rsidP="00C82F78">
      <w:pPr>
        <w:rPr>
          <w:u w:color="FF0000"/>
        </w:rPr>
      </w:pPr>
      <w:r w:rsidRPr="00861D4C">
        <w:rPr>
          <w:rFonts w:hint="eastAsia"/>
          <w:u w:color="FF0000"/>
        </w:rPr>
        <w:lastRenderedPageBreak/>
        <w:t>（改正後）</w:t>
      </w:r>
    </w:p>
    <w:p w:rsidR="00C82F78" w:rsidRPr="00861D4C" w:rsidRDefault="00C82F78" w:rsidP="00C82F78">
      <w:pPr>
        <w:ind w:left="178" w:hangingChars="85" w:hanging="178"/>
        <w:rPr>
          <w:rFonts w:hint="eastAsia"/>
          <w:u w:color="FF0000"/>
        </w:rPr>
      </w:pPr>
      <w:r w:rsidRPr="00861D4C">
        <w:rPr>
          <w:rFonts w:hint="eastAsia"/>
          <w:u w:color="FF0000"/>
        </w:rPr>
        <w:t>第七十九条の五十五　基金は、通知証券会社につき、前条の規定により、顧客資産の返還に係る債務の円滑な履行が困難であるとの認定を行つた場合には、速やかに、次条第一項の請求の届出期間、届出場所その他政令で定める事項を定め、これを公告しなければならない。</w:t>
      </w:r>
    </w:p>
    <w:p w:rsidR="00C82F78" w:rsidRPr="00861D4C" w:rsidRDefault="00C82F78" w:rsidP="00C82F78">
      <w:pPr>
        <w:ind w:left="178" w:hangingChars="85" w:hanging="178"/>
        <w:rPr>
          <w:rFonts w:hint="eastAsia"/>
          <w:u w:color="FF0000"/>
        </w:rPr>
      </w:pPr>
      <w:r w:rsidRPr="00861D4C">
        <w:rPr>
          <w:rFonts w:hint="eastAsia"/>
          <w:u w:color="FF0000"/>
        </w:rPr>
        <w:t>②　基金は、前項の規定により公告した後に、同項の認定に係る証券会社（以下「認定証券会社」という。）について破産法（大正十一年法律第七十一号）第二百六十条の規定による公告その他の政令で定める事由が生じたときは、同項の規定により公告した届出期間を変更することができる。</w:t>
      </w:r>
    </w:p>
    <w:p w:rsidR="00C82F78" w:rsidRPr="00861D4C" w:rsidRDefault="00C82F78" w:rsidP="00C82F78">
      <w:pPr>
        <w:ind w:left="178" w:hangingChars="85" w:hanging="178"/>
        <w:rPr>
          <w:rFonts w:hint="eastAsia"/>
          <w:u w:color="FF0000"/>
        </w:rPr>
      </w:pPr>
      <w:r w:rsidRPr="00861D4C">
        <w:rPr>
          <w:rFonts w:hint="eastAsia"/>
          <w:u w:color="FF0000"/>
        </w:rPr>
        <w:t>③　基金は、前項の規定により届出期間を変更したときは、遅滞なく、その変更に係る事項を公告しなければならない。</w:t>
      </w:r>
    </w:p>
    <w:p w:rsidR="00C82F78" w:rsidRPr="00861D4C" w:rsidRDefault="00C82F78" w:rsidP="00C82F78">
      <w:pPr>
        <w:ind w:left="178" w:hangingChars="85" w:hanging="178"/>
        <w:rPr>
          <w:rFonts w:hint="eastAsia"/>
          <w:u w:color="FF0000"/>
        </w:rPr>
      </w:pPr>
      <w:r w:rsidRPr="00861D4C">
        <w:rPr>
          <w:rFonts w:hint="eastAsia"/>
          <w:u w:color="FF0000"/>
        </w:rPr>
        <w:t>④　基金は、第一項に規定する事項を定めた場合又は第二項の規定により届出期間を変更した場合には、直ちに、その旨を大蔵大臣及び内閣総理大臣に報告しなければならない。</w:t>
      </w:r>
    </w:p>
    <w:p w:rsidR="00C82F78" w:rsidRPr="00861D4C" w:rsidRDefault="00C82F78" w:rsidP="00C82F78">
      <w:pPr>
        <w:ind w:left="178" w:hangingChars="85" w:hanging="178"/>
        <w:rPr>
          <w:u w:color="FF0000"/>
        </w:rPr>
      </w:pPr>
    </w:p>
    <w:p w:rsidR="00C82F78" w:rsidRPr="00861D4C" w:rsidRDefault="00C82F78" w:rsidP="00C82F78">
      <w:pPr>
        <w:ind w:left="178" w:hangingChars="85" w:hanging="178"/>
        <w:rPr>
          <w:u w:color="FF0000"/>
        </w:rPr>
      </w:pPr>
      <w:r w:rsidRPr="00861D4C">
        <w:rPr>
          <w:rFonts w:hint="eastAsia"/>
          <w:u w:color="FF0000"/>
        </w:rPr>
        <w:t>（改正前）</w:t>
      </w:r>
    </w:p>
    <w:p w:rsidR="00C82F78" w:rsidRPr="00861D4C" w:rsidRDefault="00C82F78" w:rsidP="00C82F78">
      <w:pPr>
        <w:rPr>
          <w:u w:val="single" w:color="FF0000"/>
        </w:rPr>
      </w:pPr>
      <w:r w:rsidRPr="00861D4C">
        <w:rPr>
          <w:rFonts w:hint="eastAsia"/>
          <w:u w:val="single" w:color="FF0000"/>
        </w:rPr>
        <w:t>（新設）</w:t>
      </w:r>
    </w:p>
    <w:p w:rsidR="00BB6331" w:rsidRPr="00861D4C" w:rsidRDefault="00BB6331" w:rsidP="00C82F78">
      <w:pPr>
        <w:rPr>
          <w:rFonts w:hint="eastAsia"/>
          <w:u w:color="FF0000"/>
        </w:rPr>
      </w:pPr>
    </w:p>
    <w:p w:rsidR="00861D4C" w:rsidRPr="00861D4C" w:rsidRDefault="00861D4C">
      <w:pPr>
        <w:rPr>
          <w:u w:color="FF0000"/>
        </w:rPr>
      </w:pPr>
    </w:p>
    <w:sectPr w:rsidR="00861D4C" w:rsidRPr="00861D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076" w:rsidRDefault="00464076">
      <w:r>
        <w:separator/>
      </w:r>
    </w:p>
  </w:endnote>
  <w:endnote w:type="continuationSeparator" w:id="0">
    <w:p w:rsidR="00464076" w:rsidRDefault="00464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62684">
      <w:rPr>
        <w:rStyle w:val="a4"/>
        <w:noProof/>
      </w:rPr>
      <w:t>1</w:t>
    </w:r>
    <w:r>
      <w:rPr>
        <w:rStyle w:val="a4"/>
      </w:rPr>
      <w:fldChar w:fldCharType="end"/>
    </w:r>
  </w:p>
  <w:p w:rsidR="00BB6331" w:rsidRDefault="00472AE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076" w:rsidRDefault="00464076">
      <w:r>
        <w:separator/>
      </w:r>
    </w:p>
  </w:footnote>
  <w:footnote w:type="continuationSeparator" w:id="0">
    <w:p w:rsidR="00464076" w:rsidRDefault="00464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42AB"/>
    <w:rsid w:val="00337A56"/>
    <w:rsid w:val="003C1E3B"/>
    <w:rsid w:val="00464076"/>
    <w:rsid w:val="00472AE5"/>
    <w:rsid w:val="00625284"/>
    <w:rsid w:val="00641E16"/>
    <w:rsid w:val="00694DCF"/>
    <w:rsid w:val="007D76EA"/>
    <w:rsid w:val="00861D4C"/>
    <w:rsid w:val="00876FA4"/>
    <w:rsid w:val="00930B96"/>
    <w:rsid w:val="009425AF"/>
    <w:rsid w:val="00BB6331"/>
    <w:rsid w:val="00C82F78"/>
    <w:rsid w:val="00DB5E0D"/>
    <w:rsid w:val="00EA08ED"/>
    <w:rsid w:val="00EA709F"/>
    <w:rsid w:val="00EB33DE"/>
    <w:rsid w:val="00F62684"/>
    <w:rsid w:val="00FC7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61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72AE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6249">
      <w:bodyDiv w:val="1"/>
      <w:marLeft w:val="0"/>
      <w:marRight w:val="0"/>
      <w:marTop w:val="0"/>
      <w:marBottom w:val="0"/>
      <w:divBdr>
        <w:top w:val="none" w:sz="0" w:space="0" w:color="auto"/>
        <w:left w:val="none" w:sz="0" w:space="0" w:color="auto"/>
        <w:bottom w:val="none" w:sz="0" w:space="0" w:color="auto"/>
        <w:right w:val="none" w:sz="0" w:space="0" w:color="auto"/>
      </w:divBdr>
    </w:div>
    <w:div w:id="943071340">
      <w:bodyDiv w:val="1"/>
      <w:marLeft w:val="0"/>
      <w:marRight w:val="0"/>
      <w:marTop w:val="0"/>
      <w:marBottom w:val="0"/>
      <w:divBdr>
        <w:top w:val="none" w:sz="0" w:space="0" w:color="auto"/>
        <w:left w:val="none" w:sz="0" w:space="0" w:color="auto"/>
        <w:bottom w:val="none" w:sz="0" w:space="0" w:color="auto"/>
        <w:right w:val="none" w:sz="0" w:space="0" w:color="auto"/>
      </w:divBdr>
    </w:div>
    <w:div w:id="1098015908">
      <w:bodyDiv w:val="1"/>
      <w:marLeft w:val="0"/>
      <w:marRight w:val="0"/>
      <w:marTop w:val="0"/>
      <w:marBottom w:val="0"/>
      <w:divBdr>
        <w:top w:val="none" w:sz="0" w:space="0" w:color="auto"/>
        <w:left w:val="none" w:sz="0" w:space="0" w:color="auto"/>
        <w:bottom w:val="none" w:sz="0" w:space="0" w:color="auto"/>
        <w:right w:val="none" w:sz="0" w:space="0" w:color="auto"/>
      </w:divBdr>
    </w:div>
    <w:div w:id="1568879400">
      <w:bodyDiv w:val="1"/>
      <w:marLeft w:val="0"/>
      <w:marRight w:val="0"/>
      <w:marTop w:val="0"/>
      <w:marBottom w:val="0"/>
      <w:divBdr>
        <w:top w:val="none" w:sz="0" w:space="0" w:color="auto"/>
        <w:left w:val="none" w:sz="0" w:space="0" w:color="auto"/>
        <w:bottom w:val="none" w:sz="0" w:space="0" w:color="auto"/>
        <w:right w:val="none" w:sz="0" w:space="0" w:color="auto"/>
      </w:divBdr>
    </w:div>
    <w:div w:id="1572421282">
      <w:bodyDiv w:val="1"/>
      <w:marLeft w:val="0"/>
      <w:marRight w:val="0"/>
      <w:marTop w:val="0"/>
      <w:marBottom w:val="0"/>
      <w:divBdr>
        <w:top w:val="none" w:sz="0" w:space="0" w:color="auto"/>
        <w:left w:val="none" w:sz="0" w:space="0" w:color="auto"/>
        <w:bottom w:val="none" w:sz="0" w:space="0" w:color="auto"/>
        <w:right w:val="none" w:sz="0" w:space="0" w:color="auto"/>
      </w:divBdr>
    </w:div>
    <w:div w:id="1628470464">
      <w:bodyDiv w:val="1"/>
      <w:marLeft w:val="0"/>
      <w:marRight w:val="0"/>
      <w:marTop w:val="0"/>
      <w:marBottom w:val="0"/>
      <w:divBdr>
        <w:top w:val="none" w:sz="0" w:space="0" w:color="auto"/>
        <w:left w:val="none" w:sz="0" w:space="0" w:color="auto"/>
        <w:bottom w:val="none" w:sz="0" w:space="0" w:color="auto"/>
        <w:right w:val="none" w:sz="0" w:space="0" w:color="auto"/>
      </w:divBdr>
    </w:div>
    <w:div w:id="164339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931</Words>
  <Characters>5311</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金融商品取引法第79条の55</vt:lpstr>
      <vt:lpstr>金融商品取引法第79条の55</vt:lpstr>
    </vt:vector>
  </TitlesOfParts>
  <Manager/>
  <Company/>
  <LinksUpToDate>false</LinksUpToDate>
  <CharactersWithSpaces>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金融商品取引法第79条の55</dc:title>
  <dc:subject/>
  <dc:creator/>
  <cp:keywords/>
  <dc:description/>
  <cp:lastModifiedBy/>
  <cp:revision>1</cp:revision>
  <dcterms:created xsi:type="dcterms:W3CDTF">2024-09-26T07:14:00Z</dcterms:created>
  <dcterms:modified xsi:type="dcterms:W3CDTF">2024-09-26T07:14:00Z</dcterms:modified>
</cp:coreProperties>
</file>