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A25BF" w:rsidRDefault="00DA25BF" w:rsidP="00DA25B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A25BF" w:rsidRDefault="00BB6331" w:rsidP="00BB6331">
      <w:pPr>
        <w:rPr>
          <w:rFonts w:hint="eastAsia"/>
        </w:rPr>
      </w:pPr>
    </w:p>
    <w:p w:rsidR="002B3A8F" w:rsidRDefault="002B3A8F" w:rsidP="002B3A8F">
      <w:pPr>
        <w:rPr>
          <w:rFonts w:hint="eastAsia"/>
        </w:rPr>
      </w:pPr>
      <w:r>
        <w:rPr>
          <w:rFonts w:hint="eastAsia"/>
        </w:rPr>
        <w:t>（売買高、価格等の通知等）</w:t>
      </w:r>
    </w:p>
    <w:p w:rsidR="00BB6331" w:rsidRDefault="002B3A8F" w:rsidP="008F7F55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第七十八条の四　</w:t>
      </w:r>
      <w:r w:rsidR="00DA25BF" w:rsidRPr="00DA25BF">
        <w:rPr>
          <w:rFonts w:hint="eastAsia"/>
        </w:rPr>
        <w:t>認定協会</w:t>
      </w:r>
      <w:r>
        <w:rPr>
          <w:rFonts w:hint="eastAsia"/>
        </w:rPr>
        <w:t>は、前条の規定による報告に基づき、上場株券等の取引所金融商品市場外での売買（会員が自己の計算において行うもの並びに会員が媒介、取次ぎ及び代理を行うものに限る。次条において同じ。）について、内閣府令で定めるところにより、銘柄別に毎日の売買高、最高、最低及び最終の価格その他の事項をその会員に通知し、公表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B0A12"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075982" w:rsidRDefault="00075982" w:rsidP="0007598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F7F55">
        <w:tab/>
      </w:r>
      <w:r w:rsidR="008F7F55">
        <w:rPr>
          <w:rFonts w:hint="eastAsia"/>
        </w:rPr>
        <w:t>（改正なし）</w:t>
      </w:r>
    </w:p>
    <w:p w:rsidR="00075982" w:rsidRDefault="00BB6331" w:rsidP="00DA25B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922C7" w:rsidRPr="00075982" w:rsidRDefault="003922C7" w:rsidP="003922C7"/>
    <w:p w:rsidR="003922C7" w:rsidRDefault="003922C7" w:rsidP="003922C7">
      <w:r>
        <w:rPr>
          <w:rFonts w:hint="eastAsia"/>
        </w:rPr>
        <w:t>（改正後）</w:t>
      </w:r>
    </w:p>
    <w:p w:rsidR="003922C7" w:rsidRDefault="003922C7" w:rsidP="003922C7">
      <w:pPr>
        <w:rPr>
          <w:rFonts w:hint="eastAsia"/>
        </w:rPr>
      </w:pPr>
      <w:r>
        <w:rPr>
          <w:rFonts w:hint="eastAsia"/>
        </w:rPr>
        <w:t>（売買高、価格等の通知等）</w:t>
      </w:r>
    </w:p>
    <w:p w:rsidR="003922C7" w:rsidRDefault="003922C7" w:rsidP="003922C7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第七十八条の四　</w:t>
      </w:r>
      <w:r w:rsidR="00DA25BF" w:rsidRPr="00DA25BF">
        <w:rPr>
          <w:rFonts w:hint="eastAsia"/>
          <w:u w:val="double" w:color="FF0000"/>
        </w:rPr>
        <w:t>認定協会</w:t>
      </w:r>
      <w:r>
        <w:rPr>
          <w:rFonts w:hint="eastAsia"/>
        </w:rPr>
        <w:t>は、前条の規定による報告に基づき、上場株券等の取引所金融商品市場外での売買（会員が自己の計算において行うもの並びに会員が媒介、取次ぎ及び代理を行うものに限る。次条において同じ。）について、内閣府令で定めるところにより、銘柄別に毎日の売買高、最高、最低及び最終の価格その他の事項をその会員に通知し、公表しなければならない。</w:t>
      </w:r>
    </w:p>
    <w:p w:rsidR="003922C7" w:rsidRPr="003922C7" w:rsidRDefault="003922C7" w:rsidP="003922C7">
      <w:pPr>
        <w:ind w:left="178" w:hangingChars="85" w:hanging="178"/>
      </w:pPr>
    </w:p>
    <w:p w:rsidR="003922C7" w:rsidRDefault="003922C7" w:rsidP="003922C7">
      <w:pPr>
        <w:ind w:left="178" w:hangingChars="85" w:hanging="178"/>
      </w:pPr>
      <w:r>
        <w:rPr>
          <w:rFonts w:hint="eastAsia"/>
        </w:rPr>
        <w:t>（改正前）</w:t>
      </w:r>
    </w:p>
    <w:p w:rsidR="003922C7" w:rsidRDefault="003922C7" w:rsidP="003922C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922C7" w:rsidRDefault="003922C7" w:rsidP="003922C7"/>
    <w:p w:rsidR="00BB6331" w:rsidRPr="003922C7" w:rsidRDefault="00BB6331" w:rsidP="003922C7"/>
    <w:sectPr w:rsidR="00BB6331" w:rsidRPr="003922C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DA2" w:rsidRDefault="00347DA2">
      <w:r>
        <w:separator/>
      </w:r>
    </w:p>
  </w:endnote>
  <w:endnote w:type="continuationSeparator" w:id="0">
    <w:p w:rsidR="00347DA2" w:rsidRDefault="0034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5C5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F7F5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DA2" w:rsidRDefault="00347DA2">
      <w:r>
        <w:separator/>
      </w:r>
    </w:p>
  </w:footnote>
  <w:footnote w:type="continuationSeparator" w:id="0">
    <w:p w:rsidR="00347DA2" w:rsidRDefault="00347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5982"/>
    <w:rsid w:val="00195328"/>
    <w:rsid w:val="002B3A8F"/>
    <w:rsid w:val="00347DA2"/>
    <w:rsid w:val="003922C7"/>
    <w:rsid w:val="003B0A12"/>
    <w:rsid w:val="008F7F55"/>
    <w:rsid w:val="009E56AE"/>
    <w:rsid w:val="00AB5C5A"/>
    <w:rsid w:val="00B2022B"/>
    <w:rsid w:val="00B81A6E"/>
    <w:rsid w:val="00BB6331"/>
    <w:rsid w:val="00C14052"/>
    <w:rsid w:val="00DA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F7F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2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金融商品取引法第78条の4</vt:lpstr>
      <vt:lpstr>金融商品取引法第78条の4</vt:lpstr>
    </vt:vector>
  </TitlesOfParts>
  <Manager/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金融商品取引法第78条の4</dc:title>
  <dc:subject/>
  <dc:creator/>
  <cp:keywords/>
  <dc:description/>
  <cp:lastModifiedBy/>
  <cp:revision>1</cp:revision>
  <dcterms:created xsi:type="dcterms:W3CDTF">2024-09-19T05:24:00Z</dcterms:created>
  <dcterms:modified xsi:type="dcterms:W3CDTF">2024-09-19T05:24:00Z</dcterms:modified>
</cp:coreProperties>
</file>