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E30F3" w:rsidRDefault="005E30F3" w:rsidP="005E30F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E30F3" w:rsidRDefault="00BB6331" w:rsidP="00BB6331">
      <w:pPr>
        <w:rPr>
          <w:rFonts w:hint="eastAsia"/>
        </w:rPr>
      </w:pPr>
    </w:p>
    <w:p w:rsidR="009646F5" w:rsidRDefault="009646F5" w:rsidP="009646F5">
      <w:pPr>
        <w:rPr>
          <w:rFonts w:hint="eastAsia"/>
        </w:rPr>
      </w:pPr>
      <w:r>
        <w:rPr>
          <w:rFonts w:hint="eastAsia"/>
        </w:rPr>
        <w:t>（投資者保護指針）</w:t>
      </w:r>
    </w:p>
    <w:p w:rsidR="009646F5" w:rsidRDefault="009646F5" w:rsidP="00B2000A">
      <w:pPr>
        <w:ind w:left="178" w:hangingChars="85" w:hanging="178"/>
        <w:rPr>
          <w:rFonts w:hint="eastAsia"/>
        </w:rPr>
      </w:pPr>
      <w:r>
        <w:rPr>
          <w:rFonts w:hint="eastAsia"/>
        </w:rPr>
        <w:t>第七十九条の十七　認定団体は、金融商品取引業の健全な発展及び投資者の保護のために、対象事業者による金融商品取引の契約内容、対象事業者による資産運用のあり方その他投資者の保護を図るため必要な事項に関し、この法律の規定の趣旨に沿つた指針（以下「投資者保護指針」という。）を作成し、公表するよう努めなければならない。</w:t>
      </w:r>
    </w:p>
    <w:p w:rsidR="009646F5" w:rsidRDefault="009646F5" w:rsidP="00B2000A">
      <w:pPr>
        <w:ind w:left="178" w:hangingChars="85" w:hanging="178"/>
        <w:rPr>
          <w:rFonts w:hint="eastAsia"/>
        </w:rPr>
      </w:pPr>
      <w:r>
        <w:rPr>
          <w:rFonts w:hint="eastAsia"/>
        </w:rPr>
        <w:t>２　認定団体は、前項の規定により投資者保護指針を公表したときは、対象事業者に対し、当該投資者保護指針を遵守させるため必要な指導、勧告その他の措置をとるよう努めなければならない。</w:t>
      </w:r>
    </w:p>
    <w:p w:rsidR="00BB6331" w:rsidRDefault="009646F5" w:rsidP="00B2000A">
      <w:pPr>
        <w:ind w:left="178" w:hangingChars="85" w:hanging="178"/>
        <w:rPr>
          <w:rFonts w:hint="eastAsia"/>
        </w:rPr>
      </w:pPr>
      <w:r>
        <w:rPr>
          <w:rFonts w:hint="eastAsia"/>
        </w:rPr>
        <w:t>３　認定団体は、金融に係る知識の普及、啓発活動及び広報活動を通じて、金融商品取引業の健全な発展及び投資者の保護の促進に努めなければならない。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D4D0F">
        <w:rPr>
          <w:rFonts w:hint="eastAsia"/>
        </w:rPr>
        <w:t>（改正なし）</w:t>
      </w:r>
    </w:p>
    <w:p w:rsidR="00BB6331" w:rsidRPr="004D4D0F"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D4D0F">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D4D0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D4D0F">
        <w:rPr>
          <w:rFonts w:hint="eastAsia"/>
        </w:rPr>
        <w:t>（改正なし）</w:t>
      </w:r>
    </w:p>
    <w:p w:rsidR="004D4D0F" w:rsidRDefault="004D4D0F" w:rsidP="004D4D0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2000A">
        <w:tab/>
      </w:r>
      <w:r w:rsidR="00B2000A">
        <w:rPr>
          <w:rFonts w:hint="eastAsia"/>
        </w:rPr>
        <w:t>（改正なし）</w:t>
      </w:r>
    </w:p>
    <w:p w:rsidR="00A114EF" w:rsidRDefault="00BB6331" w:rsidP="00A114E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114EF" w:rsidRDefault="00A114EF" w:rsidP="00A114EF"/>
    <w:p w:rsidR="00A114EF" w:rsidRDefault="00A114EF" w:rsidP="00A114EF">
      <w:r>
        <w:rPr>
          <w:rFonts w:hint="eastAsia"/>
        </w:rPr>
        <w:t>（改正後）</w:t>
      </w:r>
    </w:p>
    <w:p w:rsidR="00A114EF" w:rsidRDefault="00A114EF" w:rsidP="00A114EF">
      <w:pPr>
        <w:rPr>
          <w:rFonts w:hint="eastAsia"/>
        </w:rPr>
      </w:pPr>
      <w:r>
        <w:rPr>
          <w:rFonts w:hint="eastAsia"/>
        </w:rPr>
        <w:t>（投資者保護指針）</w:t>
      </w:r>
    </w:p>
    <w:p w:rsidR="00A114EF" w:rsidRDefault="00A114EF" w:rsidP="00A114EF">
      <w:pPr>
        <w:ind w:left="178" w:hangingChars="85" w:hanging="178"/>
        <w:rPr>
          <w:rFonts w:hint="eastAsia"/>
        </w:rPr>
      </w:pPr>
      <w:r>
        <w:rPr>
          <w:rFonts w:hint="eastAsia"/>
        </w:rPr>
        <w:t>第七十九条の十七　認定団体は、金融商品取引業の健全な発展及び投資者の保護のために、対象事業者による金融商品取引の契約内容、対象事業者による資産運用のあり方その他投資者の保護を図るため必要な事項に関し、この法律の規定の趣旨に沿つた指針（以下「投資者保護指針」という。）を作成し、公表するよう努めなければならない。</w:t>
      </w:r>
    </w:p>
    <w:p w:rsidR="00A114EF" w:rsidRDefault="00A114EF" w:rsidP="00A114EF">
      <w:pPr>
        <w:ind w:left="178" w:hangingChars="85" w:hanging="178"/>
        <w:rPr>
          <w:rFonts w:hint="eastAsia"/>
        </w:rPr>
      </w:pPr>
      <w:r>
        <w:rPr>
          <w:rFonts w:hint="eastAsia"/>
        </w:rPr>
        <w:t>２　認定団体は、前項の規定により投資者保護指針を公表したときは、対象事業者に対し、当該投資者保護指針を遵守させるため必要な指導、勧告その他の措置をとるよう努めなけ</w:t>
      </w:r>
      <w:r>
        <w:rPr>
          <w:rFonts w:hint="eastAsia"/>
        </w:rPr>
        <w:lastRenderedPageBreak/>
        <w:t>ればならない。</w:t>
      </w:r>
    </w:p>
    <w:p w:rsidR="00A114EF" w:rsidRDefault="00A114EF" w:rsidP="00A114EF">
      <w:pPr>
        <w:ind w:left="178" w:hangingChars="85" w:hanging="178"/>
        <w:rPr>
          <w:rFonts w:hint="eastAsia"/>
        </w:rPr>
      </w:pPr>
      <w:r>
        <w:rPr>
          <w:rFonts w:hint="eastAsia"/>
        </w:rPr>
        <w:t>３　認定団体は、金融に係る知識の普及、啓発活動及び広報活動を通じて、金融商品取引業の健全な発展及び投資者の保護の促進に努めなければならない。</w:t>
      </w:r>
    </w:p>
    <w:p w:rsidR="00A114EF" w:rsidRDefault="00A114EF" w:rsidP="00A114EF">
      <w:pPr>
        <w:ind w:left="178" w:hangingChars="85" w:hanging="178"/>
      </w:pPr>
    </w:p>
    <w:p w:rsidR="00A114EF" w:rsidRDefault="00A114EF" w:rsidP="00A114EF">
      <w:pPr>
        <w:ind w:left="178" w:hangingChars="85" w:hanging="178"/>
      </w:pPr>
      <w:r>
        <w:rPr>
          <w:rFonts w:hint="eastAsia"/>
        </w:rPr>
        <w:t>（改正前）</w:t>
      </w:r>
    </w:p>
    <w:p w:rsidR="00A114EF" w:rsidRDefault="00A114EF" w:rsidP="00A114EF">
      <w:pPr>
        <w:rPr>
          <w:u w:val="single" w:color="FF0000"/>
        </w:rPr>
      </w:pPr>
      <w:r>
        <w:rPr>
          <w:rFonts w:hint="eastAsia"/>
          <w:u w:val="single" w:color="FF0000"/>
        </w:rPr>
        <w:t>（新設）</w:t>
      </w:r>
    </w:p>
    <w:p w:rsidR="00A114EF" w:rsidRDefault="00A114EF" w:rsidP="00A114EF"/>
    <w:p w:rsidR="00B2000A" w:rsidRDefault="00B2000A" w:rsidP="00A114EF"/>
    <w:sectPr w:rsidR="00B2000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62D" w:rsidRDefault="0082762D">
      <w:r>
        <w:separator/>
      </w:r>
    </w:p>
  </w:endnote>
  <w:endnote w:type="continuationSeparator" w:id="0">
    <w:p w:rsidR="0082762D" w:rsidRDefault="00827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7221">
      <w:rPr>
        <w:rStyle w:val="a4"/>
        <w:noProof/>
      </w:rPr>
      <w:t>1</w:t>
    </w:r>
    <w:r>
      <w:rPr>
        <w:rStyle w:val="a4"/>
      </w:rPr>
      <w:fldChar w:fldCharType="end"/>
    </w:r>
  </w:p>
  <w:p w:rsidR="00BB6331" w:rsidRDefault="00B2000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62D" w:rsidRDefault="0082762D">
      <w:r>
        <w:separator/>
      </w:r>
    </w:p>
  </w:footnote>
  <w:footnote w:type="continuationSeparator" w:id="0">
    <w:p w:rsidR="0082762D" w:rsidRDefault="008276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5A8E"/>
    <w:rsid w:val="001C4F96"/>
    <w:rsid w:val="004D4D0F"/>
    <w:rsid w:val="005E30F3"/>
    <w:rsid w:val="00641E16"/>
    <w:rsid w:val="00677759"/>
    <w:rsid w:val="006A05A8"/>
    <w:rsid w:val="006E7221"/>
    <w:rsid w:val="007D76EA"/>
    <w:rsid w:val="0082762D"/>
    <w:rsid w:val="00864646"/>
    <w:rsid w:val="009646F5"/>
    <w:rsid w:val="009C5C53"/>
    <w:rsid w:val="00A114EF"/>
    <w:rsid w:val="00B2000A"/>
    <w:rsid w:val="00B27A79"/>
    <w:rsid w:val="00BB6331"/>
    <w:rsid w:val="00FD7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5A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2000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39466">
      <w:bodyDiv w:val="1"/>
      <w:marLeft w:val="0"/>
      <w:marRight w:val="0"/>
      <w:marTop w:val="0"/>
      <w:marBottom w:val="0"/>
      <w:divBdr>
        <w:top w:val="none" w:sz="0" w:space="0" w:color="auto"/>
        <w:left w:val="none" w:sz="0" w:space="0" w:color="auto"/>
        <w:bottom w:val="none" w:sz="0" w:space="0" w:color="auto"/>
        <w:right w:val="none" w:sz="0" w:space="0" w:color="auto"/>
      </w:divBdr>
    </w:div>
    <w:div w:id="1219827608">
      <w:bodyDiv w:val="1"/>
      <w:marLeft w:val="0"/>
      <w:marRight w:val="0"/>
      <w:marTop w:val="0"/>
      <w:marBottom w:val="0"/>
      <w:divBdr>
        <w:top w:val="none" w:sz="0" w:space="0" w:color="auto"/>
        <w:left w:val="none" w:sz="0" w:space="0" w:color="auto"/>
        <w:bottom w:val="none" w:sz="0" w:space="0" w:color="auto"/>
        <w:right w:val="none" w:sz="0" w:space="0" w:color="auto"/>
      </w:divBdr>
    </w:div>
    <w:div w:id="1321150513">
      <w:bodyDiv w:val="1"/>
      <w:marLeft w:val="0"/>
      <w:marRight w:val="0"/>
      <w:marTop w:val="0"/>
      <w:marBottom w:val="0"/>
      <w:divBdr>
        <w:top w:val="none" w:sz="0" w:space="0" w:color="auto"/>
        <w:left w:val="none" w:sz="0" w:space="0" w:color="auto"/>
        <w:bottom w:val="none" w:sz="0" w:space="0" w:color="auto"/>
        <w:right w:val="none" w:sz="0" w:space="0" w:color="auto"/>
      </w:divBdr>
    </w:div>
    <w:div w:id="1429959865">
      <w:bodyDiv w:val="1"/>
      <w:marLeft w:val="0"/>
      <w:marRight w:val="0"/>
      <w:marTop w:val="0"/>
      <w:marBottom w:val="0"/>
      <w:divBdr>
        <w:top w:val="none" w:sz="0" w:space="0" w:color="auto"/>
        <w:left w:val="none" w:sz="0" w:space="0" w:color="auto"/>
        <w:bottom w:val="none" w:sz="0" w:space="0" w:color="auto"/>
        <w:right w:val="none" w:sz="0" w:space="0" w:color="auto"/>
      </w:divBdr>
    </w:div>
    <w:div w:id="1581135479">
      <w:bodyDiv w:val="1"/>
      <w:marLeft w:val="0"/>
      <w:marRight w:val="0"/>
      <w:marTop w:val="0"/>
      <w:marBottom w:val="0"/>
      <w:divBdr>
        <w:top w:val="none" w:sz="0" w:space="0" w:color="auto"/>
        <w:left w:val="none" w:sz="0" w:space="0" w:color="auto"/>
        <w:bottom w:val="none" w:sz="0" w:space="0" w:color="auto"/>
        <w:right w:val="none" w:sz="0" w:space="0" w:color="auto"/>
      </w:divBdr>
    </w:div>
    <w:div w:id="19036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846</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金融商品取引法第79条の17</vt:lpstr>
      <vt:lpstr>金融商品取引法第79条の17</vt:lpstr>
    </vt:vector>
  </TitlesOfParts>
  <Manager/>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金融商品取引法第79条の17</dc:title>
  <dc:subject/>
  <dc:creator/>
  <cp:keywords/>
  <dc:description/>
  <cp:lastModifiedBy/>
  <cp:revision>1</cp:revision>
  <dcterms:created xsi:type="dcterms:W3CDTF">2024-10-02T00:30:00Z</dcterms:created>
  <dcterms:modified xsi:type="dcterms:W3CDTF">2024-10-02T00:30:00Z</dcterms:modified>
</cp:coreProperties>
</file>