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363625" w:rsidRDefault="00363625" w:rsidP="00363625">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63625" w:rsidRDefault="00BB6331" w:rsidP="00BB6331">
      <w:pPr>
        <w:rPr>
          <w:rFonts w:hint="eastAsia"/>
        </w:rPr>
      </w:pPr>
    </w:p>
    <w:p w:rsidR="00FA2166" w:rsidRDefault="00FA2166" w:rsidP="00FA2166">
      <w:pPr>
        <w:rPr>
          <w:rFonts w:hint="eastAsia"/>
        </w:rPr>
      </w:pPr>
      <w:r>
        <w:rPr>
          <w:rFonts w:hint="eastAsia"/>
        </w:rPr>
        <w:t>（虚偽記載のある有価証券報告書等を提出した発行者に対する課徴金納付命令）</w:t>
      </w:r>
    </w:p>
    <w:p w:rsidR="00FA2166" w:rsidRDefault="00FA2166" w:rsidP="000D5D2F">
      <w:pPr>
        <w:ind w:left="178" w:hangingChars="85" w:hanging="178"/>
        <w:rPr>
          <w:rFonts w:hint="eastAsia"/>
        </w:rPr>
      </w:pPr>
      <w:r>
        <w:rPr>
          <w:rFonts w:hint="eastAsia"/>
        </w:rPr>
        <w:t>第百七十二条の二　発行者が、重要な事項につき虚偽の記載がある有価証券報告書等（第二十四条第一項若しくは第三項（これらの規定を同条第五項（第二十七条において準用する場合を含む。）及び第二十七条において準用する場合を含む。）及び第二十四条第六項（第二十七条において準用する場合を含む。）の規定による有価証券報告書及びその添付書類又は第二十四条の二第一項（第二十七条において準用する場合を含む。）において準用する第七条、第九条第一項若しくは第十条第一項の規定による訂正報告書をいう。第百七十八条第五項並びに第百八十五条の七第二項及び第三項において同じ。）を提出したときは、内閣総理大臣は、次節に定める手続に従い、当該発行者に対し、第一号に掲げる額（第二号に掲げる額が第一号に掲げる額を超えるときは、第二号に掲げる額）に相当する額の課徴金を国庫に納付することを命じなければならない。ただし、発行者の事業年度（当該発行者が第二十四条第一項（第二十七条において準用する場合を含む。）に規定する特定有価証券の発行者である場合には、当該特定有価証券に係る第二十四条第五項において準用する同条第一項に規定する特定期間。以下この項及び第百八十五条の七第十九項において同じ。）が一年である場合以外の場合においては、当該額に当該事業年度の月数を十二で除して得た数を乗じて得た額に相当する額の課徴金を国庫に納付することを命じなければならない。</w:t>
      </w:r>
    </w:p>
    <w:p w:rsidR="00FA2166" w:rsidRDefault="00FA2166" w:rsidP="000D5D2F">
      <w:pPr>
        <w:ind w:leftChars="86" w:left="359" w:hangingChars="85" w:hanging="178"/>
        <w:rPr>
          <w:rFonts w:hint="eastAsia"/>
        </w:rPr>
      </w:pPr>
      <w:r>
        <w:rPr>
          <w:rFonts w:hint="eastAsia"/>
        </w:rPr>
        <w:t>一　三百万円</w:t>
      </w:r>
      <w:r>
        <w:rPr>
          <w:rFonts w:hint="eastAsia"/>
        </w:rPr>
        <w:t xml:space="preserve"> </w:t>
      </w:r>
    </w:p>
    <w:p w:rsidR="00FA2166" w:rsidRDefault="00FA2166" w:rsidP="000D5D2F">
      <w:pPr>
        <w:ind w:leftChars="86" w:left="359" w:hangingChars="85" w:hanging="178"/>
        <w:rPr>
          <w:rFonts w:hint="eastAsia"/>
        </w:rPr>
      </w:pPr>
      <w:r>
        <w:rPr>
          <w:rFonts w:hint="eastAsia"/>
        </w:rPr>
        <w:t>二　イに掲げる額にロに掲げる数を乗じて得た額</w:t>
      </w:r>
    </w:p>
    <w:p w:rsidR="00FA2166" w:rsidRDefault="00FA2166" w:rsidP="000D5D2F">
      <w:pPr>
        <w:ind w:leftChars="172" w:left="539" w:hangingChars="85" w:hanging="178"/>
        <w:rPr>
          <w:rFonts w:hint="eastAsia"/>
        </w:rPr>
      </w:pPr>
      <w:r>
        <w:rPr>
          <w:rFonts w:hint="eastAsia"/>
        </w:rPr>
        <w:t>イ　当該発行者が発行する算定基準有価証券（株券、優先出資法に規定する優先出資証券その他これらに準ずるものとして政令で定める有価証券をいう。以下この号において同じ。）の内閣府令で定めるところにより算出される市場価額の総額（当該算定基準有価証券の市場価額がないとき又は当該発行者が算定基準有価証券を発行していないときは、これに相当するものとして政令で定めるところにより算出した額）</w:t>
      </w:r>
    </w:p>
    <w:p w:rsidR="00FA2166" w:rsidRDefault="00FA2166" w:rsidP="000D5D2F">
      <w:pPr>
        <w:ind w:leftChars="172" w:left="539" w:hangingChars="85" w:hanging="178"/>
        <w:rPr>
          <w:rFonts w:hint="eastAsia"/>
        </w:rPr>
      </w:pPr>
      <w:r>
        <w:rPr>
          <w:rFonts w:hint="eastAsia"/>
        </w:rPr>
        <w:t>ロ　十万分の三</w:t>
      </w:r>
    </w:p>
    <w:p w:rsidR="00FA2166" w:rsidRDefault="00FA2166" w:rsidP="000D5D2F">
      <w:pPr>
        <w:ind w:left="178" w:hangingChars="85" w:hanging="178"/>
        <w:rPr>
          <w:rFonts w:hint="eastAsia"/>
        </w:rPr>
      </w:pPr>
      <w:r>
        <w:rPr>
          <w:rFonts w:hint="eastAsia"/>
        </w:rPr>
        <w:t>２　発行者が、重要な事項につき虚偽の記載がある四半期・半期・臨時報告書等（第二十四条の四の七第一項若しくは第二項（これらの規定を同条第三項（第二十七条において準用する場合を含む。）及び第二十七条において準用する場合を含む。）の規定による四半期報告書若しくは第二十四条の五第一項（同条第三項において準用する場合を含む。）若しくは第四項（これらの規定を第二十七条において準用する場合を含む。）の規定による半期報告書若しくは臨時報告書又は第二十四条の四の七第四項（第二十七条において準用する場合を含む。）及び第二十四条の五第五項（第二十七条において準用する場合を含む。）に</w:t>
      </w:r>
      <w:r>
        <w:rPr>
          <w:rFonts w:hint="eastAsia"/>
        </w:rPr>
        <w:lastRenderedPageBreak/>
        <w:t>おいて準用する第七条、第九条第一項若しくは第十条第一項の規定による訂正報告書をいう。第百七十八条第五項並びに第百八十五条の七第二項及び第三項において同じ。）を提出したときは、内閣総理大臣は、次節に定める手続に従い、当該発行者に対し、前項第一号に掲げる額（同項第二号に掲げる額が同項第一号に掲げる額を超えるときは、同項第二号に掲げる額）の二分の一に相当する額の課徴金を国庫に納付することを命じなければならない。この場合においては、同項ただし書の規定を準用する。</w:t>
      </w:r>
    </w:p>
    <w:p w:rsidR="00BB6331" w:rsidRDefault="00FA2166" w:rsidP="000D5D2F">
      <w:pPr>
        <w:ind w:left="178" w:hangingChars="85" w:hanging="178"/>
        <w:rPr>
          <w:rFonts w:hint="eastAsia"/>
        </w:rPr>
      </w:pPr>
      <w:r>
        <w:rPr>
          <w:rFonts w:hint="eastAsia"/>
        </w:rPr>
        <w:t>３　第一項ただし書（前項後段において準用する場合を含む。）の月数は、暦に従つて計算し、一月に満たない端数を生じたときは、これを一月とする。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F2E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9F2E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F2E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F2E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F2E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F2E6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F2E6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F2E69">
        <w:rPr>
          <w:rFonts w:hint="eastAsia"/>
        </w:rPr>
        <w:t>（改正なし）</w:t>
      </w:r>
    </w:p>
    <w:p w:rsidR="00FF0FD1" w:rsidRDefault="00FF0FD1" w:rsidP="00FF0FD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D5D2F">
        <w:tab/>
      </w:r>
      <w:r w:rsidR="000D5D2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D5D2F" w:rsidRDefault="000D5D2F" w:rsidP="000D5D2F"/>
    <w:p w:rsidR="000D5D2F" w:rsidRPr="00FF0FD1" w:rsidRDefault="000D5D2F" w:rsidP="000D5D2F">
      <w:pPr>
        <w:rPr>
          <w:u w:color="FF0000"/>
        </w:rPr>
      </w:pPr>
      <w:r w:rsidRPr="00FF0FD1">
        <w:rPr>
          <w:rFonts w:hint="eastAsia"/>
          <w:u w:color="FF0000"/>
        </w:rPr>
        <w:t>（改正後）</w:t>
      </w:r>
    </w:p>
    <w:p w:rsidR="000D5D2F" w:rsidRPr="00FF0FD1" w:rsidRDefault="000D5D2F" w:rsidP="000D5D2F">
      <w:pPr>
        <w:rPr>
          <w:rFonts w:hint="eastAsia"/>
          <w:u w:color="FF0000"/>
        </w:rPr>
      </w:pPr>
      <w:r w:rsidRPr="00FF0FD1">
        <w:rPr>
          <w:rFonts w:hint="eastAsia"/>
          <w:u w:val="single" w:color="FF0000"/>
        </w:rPr>
        <w:t>（虚偽記載のある有価証券報告書等を提出した発行者に対する課徴金納付命令）</w:t>
      </w:r>
    </w:p>
    <w:p w:rsidR="000D5D2F" w:rsidRPr="00FF0FD1" w:rsidRDefault="000D5D2F" w:rsidP="000D5D2F">
      <w:pPr>
        <w:ind w:left="178" w:hangingChars="85" w:hanging="178"/>
        <w:rPr>
          <w:rFonts w:hint="eastAsia"/>
          <w:u w:color="FF0000"/>
        </w:rPr>
      </w:pPr>
      <w:r w:rsidRPr="00FF0FD1">
        <w:rPr>
          <w:rFonts w:hint="eastAsia"/>
          <w:u w:color="FF0000"/>
        </w:rPr>
        <w:t>第百七十二条の二　発行者が、重要な事項につき虚偽の記載がある有価証券報告書等（第二十四条第一項若しくは第三項（これらの規定を同条第五項（第二十七条において準用する場合を含む。）及び第二十七条において準用する場合を含む。）及び第二十四条第六項（第二十七条において準用する場合を含む。）の規定による有価証券報告書及びその添付書類又は第二十四条の二第一項（第二十七条において準用する場合を含む。）において準用する第七条、第九条第一項若しくは第十条第一項の規定による訂正報告書をいう。第百七十八条第五項並びに第百八十五条の七第二項及び第三項において同じ。）を提出したときは、内閣総理大臣は、次節に定める手続に従い、当該発行者に対し、第一号に掲げる額（第二号に掲げる額が第一号に掲げる額を超えるときは、第二号に掲げる額）に相当する額の課徴金を国庫に納付することを命じなければならない。ただし、発行者の事業年度（当該発行者が第二十四条第一項（第二十七条において準用する場合を含む。）に規定する特定有価証券の発行者である場合には、当該特定有価証券に係る第二十四条第五項において準用</w:t>
      </w:r>
      <w:r w:rsidRPr="00FF0FD1">
        <w:rPr>
          <w:rFonts w:hint="eastAsia"/>
          <w:u w:color="FF0000"/>
        </w:rPr>
        <w:lastRenderedPageBreak/>
        <w:t>する同条第一項に規定する特定期間。以下この項及び第百八十五条の七第十九項において同じ。）が一年である場合以外の場合においては、当該額に当該事業年度の月数を十二で除して得た数を乗じて得た額に相当する額の課徴金を国庫に納付することを命じなければならない。</w:t>
      </w:r>
    </w:p>
    <w:p w:rsidR="000D5D2F" w:rsidRPr="00FF0FD1" w:rsidRDefault="000D5D2F" w:rsidP="000D5D2F">
      <w:pPr>
        <w:ind w:leftChars="86" w:left="359" w:hangingChars="85" w:hanging="178"/>
        <w:rPr>
          <w:rFonts w:hint="eastAsia"/>
          <w:u w:color="FF0000"/>
        </w:rPr>
      </w:pPr>
      <w:r w:rsidRPr="00FF0FD1">
        <w:rPr>
          <w:rFonts w:hint="eastAsia"/>
          <w:u w:color="FF0000"/>
        </w:rPr>
        <w:t>一　三百万円</w:t>
      </w:r>
    </w:p>
    <w:p w:rsidR="000D5D2F" w:rsidRPr="00FF0FD1" w:rsidRDefault="000D5D2F" w:rsidP="000D5D2F">
      <w:pPr>
        <w:ind w:leftChars="86" w:left="359" w:hangingChars="85" w:hanging="178"/>
        <w:rPr>
          <w:rFonts w:hint="eastAsia"/>
          <w:u w:color="FF0000"/>
        </w:rPr>
      </w:pPr>
      <w:r w:rsidRPr="00FF0FD1">
        <w:rPr>
          <w:rFonts w:hint="eastAsia"/>
          <w:u w:color="FF0000"/>
        </w:rPr>
        <w:t>二　イに掲げる額にロに掲げる数を乗じて得た額</w:t>
      </w:r>
    </w:p>
    <w:p w:rsidR="000D5D2F" w:rsidRPr="00FF0FD1" w:rsidRDefault="000D5D2F" w:rsidP="000D5D2F">
      <w:pPr>
        <w:ind w:leftChars="172" w:left="539" w:hangingChars="85" w:hanging="178"/>
        <w:rPr>
          <w:rFonts w:hint="eastAsia"/>
          <w:u w:color="FF0000"/>
        </w:rPr>
      </w:pPr>
      <w:r w:rsidRPr="00FF0FD1">
        <w:rPr>
          <w:rFonts w:hint="eastAsia"/>
          <w:u w:color="FF0000"/>
        </w:rPr>
        <w:t>イ　当該発行者が発行する算定基準有価証券（株券、優先出資法に規定する優先出資証券その他これらに準ずるものとして政令で定める有価証券をいう。以下この号において同じ。）の内閣府令で定めるところにより算出される市場価額の総額（当該算定基準有価証券の市場価額がないとき又は当該発行者が算定基準有価証券を発行していないときは、これに相当するものとして政令で定めるところにより算出した額）</w:t>
      </w:r>
    </w:p>
    <w:p w:rsidR="000D5D2F" w:rsidRPr="00FF0FD1" w:rsidRDefault="000D5D2F" w:rsidP="000D5D2F">
      <w:pPr>
        <w:ind w:leftChars="172" w:left="539" w:hangingChars="85" w:hanging="178"/>
        <w:rPr>
          <w:rFonts w:hint="eastAsia"/>
          <w:u w:color="FF0000"/>
        </w:rPr>
      </w:pPr>
      <w:r w:rsidRPr="00FF0FD1">
        <w:rPr>
          <w:rFonts w:hint="eastAsia"/>
          <w:u w:color="FF0000"/>
        </w:rPr>
        <w:t>ロ　十万分の三</w:t>
      </w:r>
    </w:p>
    <w:p w:rsidR="000D5D2F" w:rsidRPr="00FF0FD1" w:rsidRDefault="000D5D2F" w:rsidP="000D5D2F">
      <w:pPr>
        <w:ind w:left="178" w:hangingChars="85" w:hanging="178"/>
        <w:rPr>
          <w:rFonts w:hint="eastAsia"/>
          <w:u w:color="FF0000"/>
        </w:rPr>
      </w:pPr>
      <w:r w:rsidRPr="00FF0FD1">
        <w:rPr>
          <w:rFonts w:hint="eastAsia"/>
          <w:u w:val="single" w:color="FF0000"/>
        </w:rPr>
        <w:t>２</w:t>
      </w:r>
      <w:r w:rsidRPr="00FF0FD1">
        <w:rPr>
          <w:rFonts w:hint="eastAsia"/>
          <w:u w:color="FF0000"/>
        </w:rPr>
        <w:t xml:space="preserve">　発行者が、重要な事項につき虚偽の記載がある</w:t>
      </w:r>
      <w:r w:rsidRPr="00FF0FD1">
        <w:rPr>
          <w:rFonts w:hint="eastAsia"/>
          <w:u w:val="single" w:color="FF0000"/>
        </w:rPr>
        <w:t>四半期・半期・臨時報告書等（第二十四条の四の七第一項若しくは第二項（これらの規定を同条第三項（第二十七条において準用する場合を含む。）及び第二十七条において準用する場合を含む。）の規定による四半期報告書若しくは</w:t>
      </w:r>
      <w:r w:rsidRPr="00FF0FD1">
        <w:rPr>
          <w:rFonts w:hint="eastAsia"/>
          <w:u w:color="FF0000"/>
        </w:rPr>
        <w:t>第二十四条の五第一項（同条第三項において準用する場合を含む。）若しくは第四項（これらの規定を第二十七条において準用する場合を含む。）の規定による半期報告書若しくは</w:t>
      </w:r>
      <w:r w:rsidRPr="00FF0FD1">
        <w:rPr>
          <w:rFonts w:hint="eastAsia"/>
          <w:u w:val="single" w:color="FF0000"/>
        </w:rPr>
        <w:t>臨時報告書又は第二十四条の四の七第四項（第二十七条において準用する場合を含む。）及び</w:t>
      </w:r>
      <w:r w:rsidRPr="00FF0FD1">
        <w:rPr>
          <w:rFonts w:hint="eastAsia"/>
          <w:u w:color="FF0000"/>
        </w:rPr>
        <w:t>第二十四条の五第五項（第二十七条において準用する場合を含む。）において準用する第七条、第九条第一項若しくは第十条第一項の規定による訂正報告書をいう。第百七十八条第五項並びに第百八十五条の七第二項及び第三項において同じ。）を提出したときは、内閣総理大臣は、次節に定める手続に従い、当該発行者に対し、前項第一号に掲げる額（同項第二号に掲げる額が同項第一号に掲げる額を超えるときは、同項第二号に掲げる額）の二分の一に相当する額の課徴金を国庫に納付することを命じなければならない。この場合においては、同項ただし書の規定を準用する。</w:t>
      </w:r>
    </w:p>
    <w:p w:rsidR="000D5D2F" w:rsidRPr="00FF0FD1" w:rsidRDefault="000D5D2F" w:rsidP="000D5D2F">
      <w:pPr>
        <w:ind w:left="178" w:hangingChars="85" w:hanging="178"/>
        <w:rPr>
          <w:rFonts w:hint="eastAsia"/>
          <w:u w:color="FF0000"/>
        </w:rPr>
      </w:pPr>
      <w:r w:rsidRPr="00FF0FD1">
        <w:rPr>
          <w:rFonts w:hint="eastAsia"/>
          <w:u w:val="single" w:color="FF0000"/>
        </w:rPr>
        <w:t>３</w:t>
      </w:r>
      <w:r w:rsidRPr="00FF0FD1">
        <w:rPr>
          <w:rFonts w:hint="eastAsia"/>
          <w:u w:color="FF0000"/>
        </w:rPr>
        <w:t xml:space="preserve">　第一項ただし書（前項後段において準用する場合を含む。）の月数は、暦に従つて計算し、一月に満たない端数を生じたときは、これを一月とする。</w:t>
      </w:r>
    </w:p>
    <w:p w:rsidR="000D5D2F" w:rsidRPr="00FF0FD1" w:rsidRDefault="000D5D2F" w:rsidP="000D5D2F">
      <w:pPr>
        <w:ind w:left="178" w:hangingChars="85" w:hanging="178"/>
        <w:rPr>
          <w:u w:color="FF0000"/>
        </w:rPr>
      </w:pPr>
    </w:p>
    <w:p w:rsidR="000D5D2F" w:rsidRPr="00FF0FD1" w:rsidRDefault="000D5D2F" w:rsidP="000D5D2F">
      <w:pPr>
        <w:ind w:left="178" w:hangingChars="85" w:hanging="178"/>
        <w:rPr>
          <w:u w:color="FF0000"/>
        </w:rPr>
      </w:pPr>
      <w:r w:rsidRPr="00FF0FD1">
        <w:rPr>
          <w:rFonts w:hint="eastAsia"/>
          <w:u w:color="FF0000"/>
        </w:rPr>
        <w:t>（改正前）</w:t>
      </w:r>
    </w:p>
    <w:p w:rsidR="000D5D2F" w:rsidRPr="00FF0FD1" w:rsidRDefault="000D5D2F" w:rsidP="000D5D2F">
      <w:pPr>
        <w:rPr>
          <w:u w:val="single" w:color="FF0000"/>
        </w:rPr>
      </w:pPr>
      <w:r w:rsidRPr="00FF0FD1">
        <w:rPr>
          <w:rFonts w:hint="eastAsia"/>
          <w:u w:val="single" w:color="FF0000"/>
        </w:rPr>
        <w:t>（新設）</w:t>
      </w:r>
    </w:p>
    <w:p w:rsidR="000D5D2F" w:rsidRPr="00FF0FD1" w:rsidRDefault="000D5D2F" w:rsidP="000D5D2F">
      <w:pPr>
        <w:ind w:left="178" w:hangingChars="85" w:hanging="178"/>
        <w:rPr>
          <w:rFonts w:hint="eastAsia"/>
          <w:u w:color="FF0000"/>
        </w:rPr>
      </w:pPr>
      <w:r w:rsidRPr="00FF0FD1">
        <w:rPr>
          <w:rFonts w:hint="eastAsia"/>
          <w:u w:color="FF0000"/>
        </w:rPr>
        <w:t>第百七十二条の二　発行者が、重要な事項につき虚偽の記載がある有価証券報告書等（第二十四条第一項若しくは第三項（これらの規定を同条第五項（第二十七条において準用する場合を含む。）及び第二十七条において準用する場合を含む。）及び第二十四条第六項（第二十七条において準用する場合を含む。）の規定による有価証券報告書及びその添付書類又は第二十四条の二第一項（第二十七条において準用する場合を含む。）において準用する第七条、第九条第一項若しくは第十条第一項の規定による訂正報告書をいう。第百七十</w:t>
      </w:r>
      <w:r w:rsidRPr="00FF0FD1">
        <w:rPr>
          <w:rFonts w:hint="eastAsia"/>
          <w:u w:color="FF0000"/>
        </w:rPr>
        <w:lastRenderedPageBreak/>
        <w:t>八条第五項並びに第百八十五条の七第二項及び第三項において同じ。）を提出したときは、内閣総理大臣は、次節に定める手続に従い、当該発行者に対し、第一号に掲げる額（第二号に掲げる額が第一号に掲げる額を超えるときは、第二号に掲げる額）に相当する額の課徴金を国庫に納付することを命じなければならない。ただし、発行者の事業年度（当該発行者が第二十四条第一項（第二十七条において準用する場合を含む。）に規定する特定有価証券の発行者である場合には、当該特定有価証券に係る第二十四条第五項において準用する同条第一項に規定する特定期間。以下この項及び第百八十五条の七第十九項において同じ。）が一年である場合以外の場合においては、当該額に当該事業年度の月数を十二で除して得た数を乗じて得た額に相当する額の課徴金を国庫に納付することを命じなければならない。</w:t>
      </w:r>
    </w:p>
    <w:p w:rsidR="000D5D2F" w:rsidRPr="00FF0FD1" w:rsidRDefault="000D5D2F" w:rsidP="000D5D2F">
      <w:pPr>
        <w:ind w:leftChars="86" w:left="359" w:hangingChars="85" w:hanging="178"/>
        <w:rPr>
          <w:rFonts w:hint="eastAsia"/>
          <w:u w:color="FF0000"/>
        </w:rPr>
      </w:pPr>
      <w:r w:rsidRPr="00FF0FD1">
        <w:rPr>
          <w:rFonts w:hint="eastAsia"/>
          <w:u w:color="FF0000"/>
        </w:rPr>
        <w:t>一　三百万円</w:t>
      </w:r>
    </w:p>
    <w:p w:rsidR="000D5D2F" w:rsidRPr="00FF0FD1" w:rsidRDefault="000D5D2F" w:rsidP="000D5D2F">
      <w:pPr>
        <w:ind w:leftChars="86" w:left="359" w:hangingChars="85" w:hanging="178"/>
        <w:rPr>
          <w:rFonts w:hint="eastAsia"/>
          <w:u w:color="FF0000"/>
        </w:rPr>
      </w:pPr>
      <w:r w:rsidRPr="00FF0FD1">
        <w:rPr>
          <w:rFonts w:hint="eastAsia"/>
          <w:u w:color="FF0000"/>
        </w:rPr>
        <w:t>二　イに掲げる額にロに掲げる数を乗じて得た額</w:t>
      </w:r>
    </w:p>
    <w:p w:rsidR="000D5D2F" w:rsidRPr="00FF0FD1" w:rsidRDefault="000D5D2F" w:rsidP="000D5D2F">
      <w:pPr>
        <w:ind w:leftChars="172" w:left="539" w:hangingChars="85" w:hanging="178"/>
        <w:rPr>
          <w:rFonts w:hint="eastAsia"/>
          <w:u w:color="FF0000"/>
        </w:rPr>
      </w:pPr>
      <w:r w:rsidRPr="00FF0FD1">
        <w:rPr>
          <w:rFonts w:hint="eastAsia"/>
          <w:u w:color="FF0000"/>
        </w:rPr>
        <w:t>イ　当該発行者が発行する算定基準有価証券（株券、優先出資法に規定する優先出資証券その他これらに準ずるものとして政令で定める有価証券をいう。以下この号において同じ。）の内閣府令で定めるところにより算出される市場価額の総額（当該算定基準有価証券の市場価額がないとき又は当該発行者が算定基準有価証券を発行していないときは、これに相当するものとして政令で定めるところにより算出した額）</w:t>
      </w:r>
    </w:p>
    <w:p w:rsidR="000D5D2F" w:rsidRPr="00FF0FD1" w:rsidRDefault="000D5D2F" w:rsidP="000D5D2F">
      <w:pPr>
        <w:ind w:leftChars="172" w:left="539" w:hangingChars="85" w:hanging="178"/>
        <w:rPr>
          <w:rFonts w:hint="eastAsia"/>
          <w:u w:color="FF0000"/>
        </w:rPr>
      </w:pPr>
      <w:r w:rsidRPr="00FF0FD1">
        <w:rPr>
          <w:rFonts w:hint="eastAsia"/>
          <w:u w:color="FF0000"/>
        </w:rPr>
        <w:t>ロ　十万分の三</w:t>
      </w:r>
    </w:p>
    <w:p w:rsidR="000D5D2F" w:rsidRPr="00FF0FD1" w:rsidRDefault="00FF0FD1" w:rsidP="000D5D2F">
      <w:pPr>
        <w:ind w:left="178" w:hangingChars="85" w:hanging="178"/>
        <w:rPr>
          <w:rFonts w:hint="eastAsia"/>
          <w:u w:color="FF0000"/>
        </w:rPr>
      </w:pPr>
      <w:r>
        <w:rPr>
          <w:rFonts w:hint="eastAsia"/>
          <w:u w:val="single" w:color="FF0000"/>
        </w:rPr>
        <w:t>②</w:t>
      </w:r>
      <w:r w:rsidR="000D5D2F" w:rsidRPr="00FF0FD1">
        <w:rPr>
          <w:rFonts w:hint="eastAsia"/>
          <w:u w:color="FF0000"/>
        </w:rPr>
        <w:t xml:space="preserve">　発行者が、重要な事項につき虚偽の記載がある</w:t>
      </w:r>
      <w:r w:rsidR="000D5D2F" w:rsidRPr="00FF0FD1">
        <w:rPr>
          <w:rFonts w:hint="eastAsia"/>
          <w:u w:val="single" w:color="FF0000"/>
        </w:rPr>
        <w:t>半期・臨時報告書等（</w:t>
      </w:r>
      <w:r w:rsidR="000D5D2F" w:rsidRPr="00FF0FD1">
        <w:rPr>
          <w:rFonts w:hint="eastAsia"/>
          <w:u w:color="FF0000"/>
        </w:rPr>
        <w:t>第二十四条の五第一項（同条第三項において準用する場合を含む。）若しくは第四項（これらの規定を第二十七条において準用する場合を含む。）の規定による半期報告書若しくは</w:t>
      </w:r>
      <w:r w:rsidR="000D5D2F" w:rsidRPr="00FF0FD1">
        <w:rPr>
          <w:rFonts w:hint="eastAsia"/>
          <w:u w:val="single" w:color="FF0000"/>
        </w:rPr>
        <w:t>臨時報告書又は</w:t>
      </w:r>
      <w:r w:rsidR="000D5D2F" w:rsidRPr="00FF0FD1">
        <w:rPr>
          <w:rFonts w:hint="eastAsia"/>
          <w:u w:color="FF0000"/>
        </w:rPr>
        <w:t>第二十四条の五第五項（第二十七条において準用する場合を含む。）において準用する第七条、第九条第一項若しくは第十条第一項の規定による訂正報告書をいう。第百七十八条第五項並びに第百八十五条の七第二項及び第三項において同じ。）を提出したときは、内閣総理大臣は、次節に定める手続に従い、当該発行者に対し、前項第一号に掲げる額（同項第二号に掲げる額が同項第一号に掲げる額を超えるときは、同項第二号に掲げる額）の二分の一に相当する額の課徴金を国庫に納付することを命じなければならない。この場合においては、同項ただし書の規定を準用する。</w:t>
      </w:r>
    </w:p>
    <w:p w:rsidR="000D5D2F" w:rsidRPr="00FF0FD1" w:rsidRDefault="00FF0FD1" w:rsidP="000D5D2F">
      <w:pPr>
        <w:ind w:left="178" w:hangingChars="85" w:hanging="178"/>
        <w:rPr>
          <w:rFonts w:hint="eastAsia"/>
          <w:u w:color="FF0000"/>
        </w:rPr>
      </w:pPr>
      <w:r>
        <w:rPr>
          <w:rFonts w:hint="eastAsia"/>
          <w:u w:val="single" w:color="FF0000"/>
        </w:rPr>
        <w:t>③</w:t>
      </w:r>
      <w:r w:rsidR="000D5D2F" w:rsidRPr="00FF0FD1">
        <w:rPr>
          <w:rFonts w:hint="eastAsia"/>
          <w:u w:color="FF0000"/>
        </w:rPr>
        <w:t xml:space="preserve">　第一項ただし書（前項後段において準用する場合を含む。）の月数は、暦に従つて計算し、一月に満たない端数を生じたときは、これを一月とする。</w:t>
      </w:r>
    </w:p>
    <w:p w:rsidR="000D5D2F" w:rsidRPr="00FF0FD1" w:rsidRDefault="000D5D2F" w:rsidP="000D5D2F">
      <w:pPr>
        <w:rPr>
          <w:u w:color="FF0000"/>
        </w:rPr>
      </w:pPr>
    </w:p>
    <w:p w:rsidR="000D5D2F" w:rsidRPr="00FF0FD1" w:rsidRDefault="000D5D2F" w:rsidP="000D5D2F">
      <w:pPr>
        <w:ind w:left="178" w:hangingChars="85" w:hanging="178"/>
        <w:rPr>
          <w:u w:color="FF0000"/>
        </w:rPr>
      </w:pPr>
    </w:p>
    <w:p w:rsidR="00BB6331" w:rsidRPr="00FF0FD1" w:rsidRDefault="00BB6331" w:rsidP="00BB6331">
      <w:pPr>
        <w:rPr>
          <w:rFonts w:hint="eastAsia"/>
          <w:u w:color="FF0000"/>
        </w:rPr>
      </w:pPr>
      <w:r w:rsidRPr="00FF0FD1">
        <w:rPr>
          <w:rFonts w:hint="eastAsia"/>
          <w:u w:color="FF0000"/>
        </w:rPr>
        <w:t>【平成</w:t>
      </w:r>
      <w:r w:rsidRPr="00FF0FD1">
        <w:rPr>
          <w:rFonts w:hint="eastAsia"/>
          <w:u w:color="FF0000"/>
        </w:rPr>
        <w:t>17</w:t>
      </w:r>
      <w:r w:rsidRPr="00FF0FD1">
        <w:rPr>
          <w:rFonts w:hint="eastAsia"/>
          <w:u w:color="FF0000"/>
        </w:rPr>
        <w:t>年</w:t>
      </w:r>
      <w:r w:rsidRPr="00FF0FD1">
        <w:rPr>
          <w:rFonts w:hint="eastAsia"/>
          <w:u w:color="FF0000"/>
        </w:rPr>
        <w:t>10</w:t>
      </w:r>
      <w:r w:rsidRPr="00FF0FD1">
        <w:rPr>
          <w:rFonts w:hint="eastAsia"/>
          <w:u w:color="FF0000"/>
        </w:rPr>
        <w:t>月</w:t>
      </w:r>
      <w:r w:rsidRPr="00FF0FD1">
        <w:rPr>
          <w:rFonts w:hint="eastAsia"/>
          <w:u w:color="FF0000"/>
        </w:rPr>
        <w:t>21</w:t>
      </w:r>
      <w:r w:rsidRPr="00FF0FD1">
        <w:rPr>
          <w:rFonts w:hint="eastAsia"/>
          <w:u w:color="FF0000"/>
        </w:rPr>
        <w:t>日</w:t>
      </w:r>
      <w:r w:rsidRPr="00FF0FD1">
        <w:rPr>
          <w:rFonts w:hint="eastAsia"/>
          <w:u w:color="FF0000"/>
        </w:rPr>
        <w:tab/>
      </w:r>
      <w:r w:rsidRPr="00FF0FD1">
        <w:rPr>
          <w:rFonts w:hint="eastAsia"/>
          <w:u w:color="FF0000"/>
        </w:rPr>
        <w:t>法律第</w:t>
      </w:r>
      <w:r w:rsidRPr="00FF0FD1">
        <w:rPr>
          <w:rFonts w:hint="eastAsia"/>
          <w:u w:color="FF0000"/>
        </w:rPr>
        <w:t>102</w:t>
      </w:r>
      <w:r w:rsidRPr="00FF0FD1">
        <w:rPr>
          <w:rFonts w:hint="eastAsia"/>
          <w:u w:color="FF0000"/>
        </w:rPr>
        <w:t>号】</w:t>
      </w:r>
      <w:r w:rsidR="00FF0FD1" w:rsidRPr="00FF0FD1">
        <w:rPr>
          <w:u w:color="FF0000"/>
        </w:rPr>
        <w:tab/>
      </w:r>
      <w:r w:rsidR="00FF0FD1" w:rsidRPr="00FF0FD1">
        <w:rPr>
          <w:rFonts w:hint="eastAsia"/>
          <w:u w:color="FF0000"/>
        </w:rPr>
        <w:t>（改正なし）</w:t>
      </w:r>
    </w:p>
    <w:p w:rsidR="00BB6331" w:rsidRPr="00FF0FD1" w:rsidRDefault="00BB6331" w:rsidP="00BB6331">
      <w:pPr>
        <w:rPr>
          <w:rFonts w:hint="eastAsia"/>
          <w:u w:color="FF0000"/>
        </w:rPr>
      </w:pPr>
      <w:r w:rsidRPr="00FF0FD1">
        <w:rPr>
          <w:rFonts w:hint="eastAsia"/>
          <w:u w:color="FF0000"/>
        </w:rPr>
        <w:t>【平成</w:t>
      </w:r>
      <w:r w:rsidRPr="00FF0FD1">
        <w:rPr>
          <w:rFonts w:hint="eastAsia"/>
          <w:u w:color="FF0000"/>
        </w:rPr>
        <w:t>17</w:t>
      </w:r>
      <w:r w:rsidRPr="00FF0FD1">
        <w:rPr>
          <w:rFonts w:hint="eastAsia"/>
          <w:u w:color="FF0000"/>
        </w:rPr>
        <w:t>年</w:t>
      </w:r>
      <w:r w:rsidRPr="00FF0FD1">
        <w:rPr>
          <w:rFonts w:hint="eastAsia"/>
          <w:u w:color="FF0000"/>
        </w:rPr>
        <w:t>7</w:t>
      </w:r>
      <w:r w:rsidRPr="00FF0FD1">
        <w:rPr>
          <w:rFonts w:hint="eastAsia"/>
          <w:u w:color="FF0000"/>
        </w:rPr>
        <w:t>月</w:t>
      </w:r>
      <w:r w:rsidRPr="00FF0FD1">
        <w:rPr>
          <w:rFonts w:hint="eastAsia"/>
          <w:u w:color="FF0000"/>
        </w:rPr>
        <w:t>26</w:t>
      </w:r>
      <w:r w:rsidRPr="00FF0FD1">
        <w:rPr>
          <w:rFonts w:hint="eastAsia"/>
          <w:u w:color="FF0000"/>
        </w:rPr>
        <w:t>日</w:t>
      </w:r>
      <w:r w:rsidRPr="00FF0FD1">
        <w:rPr>
          <w:rFonts w:hint="eastAsia"/>
          <w:u w:color="FF0000"/>
        </w:rPr>
        <w:tab/>
      </w:r>
      <w:r w:rsidRPr="00FF0FD1">
        <w:rPr>
          <w:rFonts w:hint="eastAsia"/>
          <w:u w:color="FF0000"/>
        </w:rPr>
        <w:t>法律第</w:t>
      </w:r>
      <w:r w:rsidRPr="00FF0FD1">
        <w:rPr>
          <w:rFonts w:hint="eastAsia"/>
          <w:u w:color="FF0000"/>
        </w:rPr>
        <w:t>87</w:t>
      </w:r>
      <w:r w:rsidRPr="00FF0FD1">
        <w:rPr>
          <w:rFonts w:hint="eastAsia"/>
          <w:u w:color="FF0000"/>
        </w:rPr>
        <w:t>号】</w:t>
      </w:r>
      <w:r w:rsidR="00FF0FD1" w:rsidRPr="00FF0FD1">
        <w:rPr>
          <w:u w:color="FF0000"/>
        </w:rPr>
        <w:tab/>
      </w:r>
      <w:r w:rsidR="00FF0FD1" w:rsidRPr="00FF0FD1">
        <w:rPr>
          <w:rFonts w:hint="eastAsia"/>
          <w:u w:color="FF0000"/>
        </w:rPr>
        <w:t>（改正なし）</w:t>
      </w:r>
    </w:p>
    <w:p w:rsidR="00C15FE3" w:rsidRPr="00FF0FD1" w:rsidRDefault="00BB6331" w:rsidP="00C15FE3">
      <w:pPr>
        <w:rPr>
          <w:u w:color="FF0000"/>
        </w:rPr>
      </w:pPr>
      <w:r w:rsidRPr="00FF0FD1">
        <w:rPr>
          <w:rFonts w:hint="eastAsia"/>
          <w:u w:color="FF0000"/>
        </w:rPr>
        <w:t>【平成</w:t>
      </w:r>
      <w:r w:rsidRPr="00FF0FD1">
        <w:rPr>
          <w:rFonts w:hint="eastAsia"/>
          <w:u w:color="FF0000"/>
        </w:rPr>
        <w:t>17</w:t>
      </w:r>
      <w:r w:rsidRPr="00FF0FD1">
        <w:rPr>
          <w:rFonts w:hint="eastAsia"/>
          <w:u w:color="FF0000"/>
        </w:rPr>
        <w:t>年</w:t>
      </w:r>
      <w:r w:rsidRPr="00FF0FD1">
        <w:rPr>
          <w:rFonts w:hint="eastAsia"/>
          <w:u w:color="FF0000"/>
        </w:rPr>
        <w:t>6</w:t>
      </w:r>
      <w:r w:rsidRPr="00FF0FD1">
        <w:rPr>
          <w:rFonts w:hint="eastAsia"/>
          <w:u w:color="FF0000"/>
        </w:rPr>
        <w:t>月</w:t>
      </w:r>
      <w:r w:rsidRPr="00FF0FD1">
        <w:rPr>
          <w:rFonts w:hint="eastAsia"/>
          <w:u w:color="FF0000"/>
        </w:rPr>
        <w:t>29</w:t>
      </w:r>
      <w:r w:rsidRPr="00FF0FD1">
        <w:rPr>
          <w:rFonts w:hint="eastAsia"/>
          <w:u w:color="FF0000"/>
        </w:rPr>
        <w:t>日</w:t>
      </w:r>
      <w:r w:rsidRPr="00FF0FD1">
        <w:rPr>
          <w:rFonts w:hint="eastAsia"/>
          <w:u w:color="FF0000"/>
        </w:rPr>
        <w:tab/>
      </w:r>
      <w:r w:rsidRPr="00FF0FD1">
        <w:rPr>
          <w:rFonts w:hint="eastAsia"/>
          <w:u w:color="FF0000"/>
        </w:rPr>
        <w:t>法律第</w:t>
      </w:r>
      <w:r w:rsidRPr="00FF0FD1">
        <w:rPr>
          <w:rFonts w:hint="eastAsia"/>
          <w:u w:color="FF0000"/>
        </w:rPr>
        <w:t>76</w:t>
      </w:r>
      <w:r w:rsidRPr="00FF0FD1">
        <w:rPr>
          <w:rFonts w:hint="eastAsia"/>
          <w:u w:color="FF0000"/>
        </w:rPr>
        <w:t>号】</w:t>
      </w:r>
    </w:p>
    <w:p w:rsidR="00C15FE3" w:rsidRPr="00FF0FD1" w:rsidRDefault="00C15FE3" w:rsidP="00C15FE3">
      <w:pPr>
        <w:rPr>
          <w:u w:color="FF0000"/>
        </w:rPr>
      </w:pPr>
    </w:p>
    <w:p w:rsidR="00C15FE3" w:rsidRPr="00FF0FD1" w:rsidRDefault="00C15FE3" w:rsidP="00C15FE3">
      <w:pPr>
        <w:rPr>
          <w:u w:color="FF0000"/>
        </w:rPr>
      </w:pPr>
      <w:r w:rsidRPr="00FF0FD1">
        <w:rPr>
          <w:rFonts w:hint="eastAsia"/>
          <w:u w:color="FF0000"/>
        </w:rPr>
        <w:lastRenderedPageBreak/>
        <w:t>（改正後）</w:t>
      </w:r>
    </w:p>
    <w:p w:rsidR="00C15FE3" w:rsidRPr="00FF0FD1" w:rsidRDefault="00C15FE3" w:rsidP="00C15FE3">
      <w:pPr>
        <w:ind w:left="178" w:hangingChars="85" w:hanging="178"/>
        <w:rPr>
          <w:rFonts w:hint="eastAsia"/>
          <w:u w:color="FF0000"/>
        </w:rPr>
      </w:pPr>
      <w:r w:rsidRPr="00FF0FD1">
        <w:rPr>
          <w:rFonts w:hint="eastAsia"/>
          <w:u w:color="FF0000"/>
        </w:rPr>
        <w:t>第百七十二条の二　発行者が、重要な事項につき虚偽の記載がある有価証券報告書等（第二十四条第一項若しくは第三項（これらの規定を同条第五項（第二十七条において準用する場合を含む。）及び第二十七条において準用する場合を含む。）及び第二十四条第六項（第二十七条において準用する場合を含む。）の規定による有価証券報告書及びその添付書類又は第二十四条の二第一項（第二十七条において準用する場合を含む。）において準用する第七条、第九条第一項若しくは第十条第一項の規定による訂正報告書をいう。第百七十八条第五項並びに第百八十五条の七第二項及び第三項において同じ。）を提出したときは、内閣総理大臣は、次節に定める手続に従い、当該発行者に対し、第一号に掲げる額（第二号に掲げる額が第一号に掲げる額を超えるときは、第二号に掲げる額）に相当する額の課徴金を国庫に納付することを命じなければならない。ただし、発行者の事業年度（当該発行者が第二十四条第一項（第二十七条において準用する場合を含む。）に規定する特定有価証券の発行者である場合には、当該特定有価証券に係る第二十四条第五項において準用する同条第一項に規定する特定期間。以下この項及び第百八十五条の七第十九項において同じ。）が一年である場合以外の場合においては、当該額に当該事業年度の月数を十二で除して得た数を乗じて得た額に相当する額の課徴金を国庫に納付することを命じなければならない。</w:t>
      </w:r>
    </w:p>
    <w:p w:rsidR="00C15FE3" w:rsidRPr="00FF0FD1" w:rsidRDefault="00C15FE3" w:rsidP="00C15FE3">
      <w:pPr>
        <w:ind w:leftChars="86" w:left="359" w:hangingChars="85" w:hanging="178"/>
        <w:rPr>
          <w:rFonts w:hint="eastAsia"/>
          <w:u w:color="FF0000"/>
        </w:rPr>
      </w:pPr>
      <w:r w:rsidRPr="00FF0FD1">
        <w:rPr>
          <w:rFonts w:hint="eastAsia"/>
          <w:u w:color="FF0000"/>
        </w:rPr>
        <w:t>一　三百万円</w:t>
      </w:r>
    </w:p>
    <w:p w:rsidR="00C15FE3" w:rsidRPr="00FF0FD1" w:rsidRDefault="00C15FE3" w:rsidP="00C15FE3">
      <w:pPr>
        <w:ind w:leftChars="86" w:left="359" w:hangingChars="85" w:hanging="178"/>
        <w:rPr>
          <w:rFonts w:hint="eastAsia"/>
          <w:u w:color="FF0000"/>
        </w:rPr>
      </w:pPr>
      <w:r w:rsidRPr="00FF0FD1">
        <w:rPr>
          <w:rFonts w:hint="eastAsia"/>
          <w:u w:color="FF0000"/>
        </w:rPr>
        <w:t>二　イに掲げる額にロに掲げる数を乗じて得た額</w:t>
      </w:r>
    </w:p>
    <w:p w:rsidR="00C15FE3" w:rsidRPr="00FF0FD1" w:rsidRDefault="00C15FE3" w:rsidP="00C15FE3">
      <w:pPr>
        <w:ind w:leftChars="172" w:left="539" w:hangingChars="85" w:hanging="178"/>
        <w:rPr>
          <w:rFonts w:hint="eastAsia"/>
          <w:u w:color="FF0000"/>
        </w:rPr>
      </w:pPr>
      <w:r w:rsidRPr="00FF0FD1">
        <w:rPr>
          <w:rFonts w:hint="eastAsia"/>
          <w:u w:color="FF0000"/>
        </w:rPr>
        <w:t>イ　当該発行者が発行する算定基準有価証券（株券、優先出資法に規定する優先出資証券その他これらに準ずるものとして政令で定める有価証券をいう。以下この号において同じ。）の内閣府令で定めるところにより算出される市場価額の総額（当該算定基準有価証券の市場価額がないとき又は当該発行者が算定基準有価証券を発行していないときは、これに相当するものとして政令で定めるところにより算出した額）</w:t>
      </w:r>
    </w:p>
    <w:p w:rsidR="00C15FE3" w:rsidRPr="00FF0FD1" w:rsidRDefault="00C15FE3" w:rsidP="00C15FE3">
      <w:pPr>
        <w:ind w:leftChars="172" w:left="539" w:hangingChars="85" w:hanging="178"/>
        <w:rPr>
          <w:rFonts w:hint="eastAsia"/>
          <w:u w:color="FF0000"/>
        </w:rPr>
      </w:pPr>
      <w:r w:rsidRPr="00FF0FD1">
        <w:rPr>
          <w:rFonts w:hint="eastAsia"/>
          <w:u w:color="FF0000"/>
        </w:rPr>
        <w:t>ロ　十万分の三</w:t>
      </w:r>
    </w:p>
    <w:p w:rsidR="00C15FE3" w:rsidRPr="00FF0FD1" w:rsidRDefault="00C15FE3" w:rsidP="00C15FE3">
      <w:pPr>
        <w:ind w:left="178" w:hangingChars="85" w:hanging="178"/>
        <w:rPr>
          <w:rFonts w:hint="eastAsia"/>
          <w:u w:color="FF0000"/>
        </w:rPr>
      </w:pPr>
      <w:r w:rsidRPr="00FF0FD1">
        <w:rPr>
          <w:rFonts w:hint="eastAsia"/>
          <w:u w:color="FF0000"/>
        </w:rPr>
        <w:t>②　発行者が、重要な事項につき虚偽の記載がある半期・臨時報告書等（第二十四条の五第一項（同条第三項において準用する場合を含む。）若しくは第四項（これらの規定を第二十七条において準用する場合を含む。）の規定による半期報告書若しくは臨時報告書又は第二十四条の五第五項（第二十七条において準用する場合を含む。）において準用する第七条、第九条第一項若しくは第十条第一項の規定による訂正報告書をいう。第百七十八条第五項並びに第百八十五条の七第二項及び第三項において同じ。）を提出したときは、内閣総理大臣は、次節に定める手続に従い、当該発行者に対し、前項第一号に掲げる額（同項第二号に掲げる額が同項第一号に掲げる額を超えるときは、同項第二号に掲げる額）の二分の一に相当する額の課徴金を国庫に納付することを命じなければならない。この場合においては、同項ただし書の規定を準用する。</w:t>
      </w:r>
    </w:p>
    <w:p w:rsidR="00C15FE3" w:rsidRPr="00FF0FD1" w:rsidRDefault="00C15FE3" w:rsidP="00C15FE3">
      <w:pPr>
        <w:ind w:left="178" w:hangingChars="85" w:hanging="178"/>
        <w:rPr>
          <w:rFonts w:hint="eastAsia"/>
          <w:u w:color="FF0000"/>
        </w:rPr>
      </w:pPr>
      <w:r w:rsidRPr="00FF0FD1">
        <w:rPr>
          <w:rFonts w:hint="eastAsia"/>
          <w:u w:color="FF0000"/>
        </w:rPr>
        <w:t>③　第一項ただし書（前項後段において準用する場合を含む。）の月数は、暦に従つて計算</w:t>
      </w:r>
      <w:r w:rsidRPr="00FF0FD1">
        <w:rPr>
          <w:rFonts w:hint="eastAsia"/>
          <w:u w:color="FF0000"/>
        </w:rPr>
        <w:lastRenderedPageBreak/>
        <w:t>し、一月に満たない端数を生じたときは、これを一月とする。</w:t>
      </w:r>
    </w:p>
    <w:p w:rsidR="00C15FE3" w:rsidRPr="00FF0FD1" w:rsidRDefault="00C15FE3" w:rsidP="00C15FE3">
      <w:pPr>
        <w:ind w:left="178" w:hangingChars="85" w:hanging="178"/>
        <w:rPr>
          <w:u w:color="FF0000"/>
        </w:rPr>
      </w:pPr>
    </w:p>
    <w:p w:rsidR="00C15FE3" w:rsidRPr="00FF0FD1" w:rsidRDefault="00C15FE3" w:rsidP="00C15FE3">
      <w:pPr>
        <w:ind w:left="178" w:hangingChars="85" w:hanging="178"/>
        <w:rPr>
          <w:u w:color="FF0000"/>
        </w:rPr>
      </w:pPr>
      <w:r w:rsidRPr="00FF0FD1">
        <w:rPr>
          <w:rFonts w:hint="eastAsia"/>
          <w:u w:color="FF0000"/>
        </w:rPr>
        <w:t>（改正前）</w:t>
      </w:r>
    </w:p>
    <w:p w:rsidR="00C15FE3" w:rsidRPr="00FF0FD1" w:rsidRDefault="00C15FE3" w:rsidP="00C15FE3">
      <w:pPr>
        <w:rPr>
          <w:u w:val="single" w:color="FF0000"/>
        </w:rPr>
      </w:pPr>
      <w:r w:rsidRPr="00FF0FD1">
        <w:rPr>
          <w:rFonts w:hint="eastAsia"/>
          <w:u w:val="single" w:color="FF0000"/>
        </w:rPr>
        <w:t>（新設）</w:t>
      </w:r>
    </w:p>
    <w:p w:rsidR="00BB6331" w:rsidRPr="00FF0FD1" w:rsidRDefault="00BB6331" w:rsidP="00C15FE3">
      <w:pPr>
        <w:rPr>
          <w:u w:color="FF0000"/>
        </w:rPr>
      </w:pPr>
    </w:p>
    <w:sectPr w:rsidR="00BB6331" w:rsidRPr="00FF0FD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5FE9" w:rsidRDefault="005F5FE9">
      <w:r>
        <w:separator/>
      </w:r>
    </w:p>
  </w:endnote>
  <w:endnote w:type="continuationSeparator" w:id="0">
    <w:p w:rsidR="005F5FE9" w:rsidRDefault="005F5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54ED1">
      <w:rPr>
        <w:rStyle w:val="a4"/>
        <w:noProof/>
      </w:rPr>
      <w:t>1</w:t>
    </w:r>
    <w:r>
      <w:rPr>
        <w:rStyle w:val="a4"/>
      </w:rPr>
      <w:fldChar w:fldCharType="end"/>
    </w:r>
  </w:p>
  <w:p w:rsidR="00BB6331" w:rsidRDefault="000D5D2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172</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5FE9" w:rsidRDefault="005F5FE9">
      <w:r>
        <w:separator/>
      </w:r>
    </w:p>
  </w:footnote>
  <w:footnote w:type="continuationSeparator" w:id="0">
    <w:p w:rsidR="005F5FE9" w:rsidRDefault="005F5F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7451"/>
    <w:rsid w:val="000D5D2F"/>
    <w:rsid w:val="00161916"/>
    <w:rsid w:val="002E4BBA"/>
    <w:rsid w:val="00363625"/>
    <w:rsid w:val="005F5FE9"/>
    <w:rsid w:val="00641E16"/>
    <w:rsid w:val="007D76EA"/>
    <w:rsid w:val="009F2E69"/>
    <w:rsid w:val="00BB6331"/>
    <w:rsid w:val="00C15FE3"/>
    <w:rsid w:val="00ED2B1E"/>
    <w:rsid w:val="00F54ED1"/>
    <w:rsid w:val="00F93359"/>
    <w:rsid w:val="00FA2166"/>
    <w:rsid w:val="00FF0F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5D2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D5D2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3920015">
      <w:bodyDiv w:val="1"/>
      <w:marLeft w:val="0"/>
      <w:marRight w:val="0"/>
      <w:marTop w:val="0"/>
      <w:marBottom w:val="0"/>
      <w:divBdr>
        <w:top w:val="none" w:sz="0" w:space="0" w:color="auto"/>
        <w:left w:val="none" w:sz="0" w:space="0" w:color="auto"/>
        <w:bottom w:val="none" w:sz="0" w:space="0" w:color="auto"/>
        <w:right w:val="none" w:sz="0" w:space="0" w:color="auto"/>
      </w:divBdr>
    </w:div>
    <w:div w:id="1157844658">
      <w:bodyDiv w:val="1"/>
      <w:marLeft w:val="0"/>
      <w:marRight w:val="0"/>
      <w:marTop w:val="0"/>
      <w:marBottom w:val="0"/>
      <w:divBdr>
        <w:top w:val="none" w:sz="0" w:space="0" w:color="auto"/>
        <w:left w:val="none" w:sz="0" w:space="0" w:color="auto"/>
        <w:bottom w:val="none" w:sz="0" w:space="0" w:color="auto"/>
        <w:right w:val="none" w:sz="0" w:space="0" w:color="auto"/>
      </w:divBdr>
    </w:div>
    <w:div w:id="1500271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884</Words>
  <Characters>5045</Characters>
  <Application>Microsoft Office Word</Application>
  <DocSecurity>0</DocSecurity>
  <Lines>42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金融商品取引法第172条の2</vt:lpstr>
      <vt:lpstr>金融商品取引法第172条の2</vt:lpstr>
    </vt:vector>
  </TitlesOfParts>
  <Manager/>
  <Company/>
  <LinksUpToDate>false</LinksUpToDate>
  <CharactersWithSpaces>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金融商品取引法第172条の2</dc:title>
  <dc:subject/>
  <dc:creator/>
  <cp:keywords/>
  <dc:description/>
  <cp:lastModifiedBy/>
  <cp:revision>1</cp:revision>
  <dcterms:created xsi:type="dcterms:W3CDTF">2024-09-04T04:56:00Z</dcterms:created>
  <dcterms:modified xsi:type="dcterms:W3CDTF">2024-09-04T04:56:00Z</dcterms:modified>
</cp:coreProperties>
</file>