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C9D" w:rsidRDefault="00A32C9D" w:rsidP="00A32C9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32C9D" w:rsidRDefault="00BB6331" w:rsidP="00BB6331">
      <w:pPr>
        <w:rPr>
          <w:rFonts w:hint="eastAsia"/>
        </w:rPr>
      </w:pPr>
    </w:p>
    <w:p w:rsidR="008B280E" w:rsidRDefault="008B280E" w:rsidP="00A32C9D">
      <w:pPr>
        <w:ind w:leftChars="85" w:left="178"/>
        <w:rPr>
          <w:rFonts w:hint="eastAsia"/>
        </w:rPr>
      </w:pPr>
      <w:r>
        <w:rPr>
          <w:rFonts w:hint="eastAsia"/>
        </w:rPr>
        <w:t>（自己資本規制比率）</w:t>
      </w:r>
    </w:p>
    <w:p w:rsidR="008B280E" w:rsidRDefault="008B280E" w:rsidP="00A32C9D">
      <w:pPr>
        <w:ind w:left="179" w:hangingChars="85" w:hanging="179"/>
        <w:rPr>
          <w:rFonts w:hint="eastAsia"/>
        </w:rPr>
      </w:pPr>
      <w:r w:rsidRPr="00A32C9D">
        <w:rPr>
          <w:rFonts w:hint="eastAsia"/>
          <w:b/>
        </w:rPr>
        <w:t>第四十六条の六</w:t>
      </w:r>
      <w:r>
        <w:rPr>
          <w:rFonts w:hint="eastAsia"/>
        </w:rPr>
        <w:t xml:space="preserve">　金融商品取引業者は、資本金、準備金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8B280E" w:rsidRDefault="008B280E" w:rsidP="00D87F68">
      <w:pPr>
        <w:ind w:left="178" w:hangingChars="85" w:hanging="178"/>
        <w:rPr>
          <w:rFonts w:hint="eastAsia"/>
        </w:rPr>
      </w:pPr>
      <w:r>
        <w:rPr>
          <w:rFonts w:hint="eastAsia"/>
        </w:rPr>
        <w:t>２　金融商品取引業者は、自己資本規制比率が百二十パーセントを下回ることのないようにしなければならない。</w:t>
      </w:r>
    </w:p>
    <w:p w:rsidR="00BB6331" w:rsidRDefault="008B280E" w:rsidP="00D87F68">
      <w:pPr>
        <w:ind w:left="178" w:hangingChars="85" w:hanging="178"/>
        <w:rPr>
          <w:rFonts w:hint="eastAsia"/>
        </w:rPr>
      </w:pPr>
      <w:r>
        <w:rPr>
          <w:rFonts w:hint="eastAsia"/>
        </w:rPr>
        <w:t>３　金融商品取引業者は、毎年三月、六月、九月及び十二月の末日における自己資本規制比率を記載した書面を作成し、当該末日から一月を経過した日から三月間、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A32C9D" w:rsidRDefault="00A32C9D" w:rsidP="00A32C9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2C9D" w:rsidRDefault="00A32C9D" w:rsidP="00A32C9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6D52">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6D52">
        <w:rPr>
          <w:rFonts w:hint="eastAsia"/>
        </w:rPr>
        <w:t>（改正なし）</w:t>
      </w:r>
    </w:p>
    <w:p w:rsidR="00D94C0E" w:rsidRDefault="00D94C0E" w:rsidP="00D94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7F68">
        <w:rPr>
          <w:rFonts w:hint="eastAsia"/>
        </w:rPr>
        <w:tab/>
      </w:r>
      <w:r w:rsidR="00D87F68">
        <w:rPr>
          <w:rFonts w:hint="eastAsia"/>
        </w:rPr>
        <w:t>（改正なし）</w:t>
      </w:r>
    </w:p>
    <w:p w:rsidR="00B41492" w:rsidRDefault="00BB6331" w:rsidP="00B4149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41492" w:rsidRDefault="00B41492" w:rsidP="00B41492"/>
    <w:p w:rsidR="00B41492" w:rsidRDefault="00B41492" w:rsidP="00B41492">
      <w:r>
        <w:rPr>
          <w:rFonts w:hint="eastAsia"/>
        </w:rPr>
        <w:t>（改正後）</w:t>
      </w:r>
    </w:p>
    <w:p w:rsidR="00B41492" w:rsidRPr="00D94C0E" w:rsidRDefault="00B41492" w:rsidP="00B41492">
      <w:pPr>
        <w:rPr>
          <w:rFonts w:hint="eastAsia"/>
          <w:u w:val="single" w:color="FF0000"/>
        </w:rPr>
      </w:pPr>
      <w:r w:rsidRPr="00D94C0E">
        <w:rPr>
          <w:rFonts w:hint="eastAsia"/>
          <w:u w:val="single" w:color="FF0000"/>
        </w:rPr>
        <w:t>（自己資本規制比率）</w:t>
      </w:r>
    </w:p>
    <w:p w:rsidR="00B41492" w:rsidRDefault="00B41492" w:rsidP="00B41492">
      <w:pPr>
        <w:ind w:left="178" w:hangingChars="85" w:hanging="178"/>
        <w:rPr>
          <w:rFonts w:hint="eastAsia"/>
        </w:rPr>
      </w:pPr>
      <w:r w:rsidRPr="00D94C0E">
        <w:rPr>
          <w:rFonts w:hint="eastAsia"/>
          <w:u w:val="single" w:color="FF0000"/>
        </w:rPr>
        <w:t>第四十六条の六</w:t>
      </w:r>
      <w:r>
        <w:rPr>
          <w:rFonts w:hint="eastAsia"/>
        </w:rPr>
        <w:t xml:space="preserve">　</w:t>
      </w:r>
      <w:r w:rsidRPr="00D94C0E">
        <w:rPr>
          <w:rFonts w:hint="eastAsia"/>
          <w:u w:val="single" w:color="FF0000"/>
        </w:rPr>
        <w:t>金融商品取引業者</w:t>
      </w:r>
      <w:r>
        <w:rPr>
          <w:rFonts w:hint="eastAsia"/>
        </w:rPr>
        <w:t>は、資本金、準備金</w:t>
      </w:r>
      <w:r w:rsidR="00D94C0E">
        <w:rPr>
          <w:rFonts w:hint="eastAsia"/>
          <w:u w:val="single" w:color="FF0000"/>
        </w:rPr>
        <w:t xml:space="preserve">　</w:t>
      </w:r>
      <w:r>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B41492" w:rsidRDefault="00B41492" w:rsidP="00B41492">
      <w:pPr>
        <w:ind w:left="178" w:hangingChars="85" w:hanging="178"/>
        <w:rPr>
          <w:rFonts w:hint="eastAsia"/>
        </w:rPr>
      </w:pPr>
      <w:r w:rsidRPr="00D94C0E">
        <w:rPr>
          <w:rFonts w:hint="eastAsia"/>
          <w:u w:val="single" w:color="FF0000"/>
        </w:rPr>
        <w:lastRenderedPageBreak/>
        <w:t>２</w:t>
      </w:r>
      <w:r>
        <w:rPr>
          <w:rFonts w:hint="eastAsia"/>
        </w:rPr>
        <w:t xml:space="preserve">　</w:t>
      </w:r>
      <w:r w:rsidRPr="00D94C0E">
        <w:rPr>
          <w:rFonts w:hint="eastAsia"/>
          <w:u w:val="single" w:color="FF0000"/>
        </w:rPr>
        <w:t>金融商品取引業者</w:t>
      </w:r>
      <w:r>
        <w:rPr>
          <w:rFonts w:hint="eastAsia"/>
        </w:rPr>
        <w:t>は、自己資本規制比率が百二十パーセントを下回ることのないようにしなければならない。</w:t>
      </w:r>
    </w:p>
    <w:p w:rsidR="00B41492" w:rsidRDefault="00B41492" w:rsidP="00B41492">
      <w:pPr>
        <w:ind w:left="178" w:hangingChars="85" w:hanging="178"/>
        <w:rPr>
          <w:rFonts w:hint="eastAsia"/>
        </w:rPr>
      </w:pPr>
      <w:r w:rsidRPr="00D94C0E">
        <w:rPr>
          <w:rFonts w:hint="eastAsia"/>
          <w:u w:val="single" w:color="FF0000"/>
        </w:rPr>
        <w:t>３</w:t>
      </w:r>
      <w:r>
        <w:rPr>
          <w:rFonts w:hint="eastAsia"/>
        </w:rPr>
        <w:t xml:space="preserve">　</w:t>
      </w:r>
      <w:r w:rsidRPr="00D94C0E">
        <w:rPr>
          <w:rFonts w:hint="eastAsia"/>
          <w:u w:val="single" w:color="FF0000"/>
        </w:rPr>
        <w:t>金融商品取引業者</w:t>
      </w:r>
      <w:r>
        <w:rPr>
          <w:rFonts w:hint="eastAsia"/>
        </w:rPr>
        <w:t>は、毎年三月、六月、九月及び十二月の末日における自己資本規制比率を記載した書面を作成し、当該末日から一月を経過した日から三月間、すべての営業所又は事務所に備え置き、公衆の縦覧に供しなければならない。</w:t>
      </w:r>
    </w:p>
    <w:p w:rsidR="00B41492" w:rsidRPr="00B41492" w:rsidRDefault="00B41492" w:rsidP="00B41492">
      <w:pPr>
        <w:ind w:left="178" w:hangingChars="85" w:hanging="178"/>
      </w:pPr>
    </w:p>
    <w:p w:rsidR="00B41492" w:rsidRDefault="00B41492" w:rsidP="00B41492">
      <w:pPr>
        <w:ind w:left="178" w:hangingChars="85" w:hanging="178"/>
      </w:pPr>
      <w:r>
        <w:rPr>
          <w:rFonts w:hint="eastAsia"/>
        </w:rPr>
        <w:t>（改正前）</w:t>
      </w:r>
    </w:p>
    <w:p w:rsidR="00B41492" w:rsidRDefault="00B41492" w:rsidP="00B41492">
      <w:pPr>
        <w:rPr>
          <w:u w:val="single" w:color="FF0000"/>
        </w:rPr>
      </w:pPr>
      <w:r>
        <w:rPr>
          <w:rFonts w:hint="eastAsia"/>
          <w:u w:val="single" w:color="FF0000"/>
        </w:rPr>
        <w:t>（新設）</w:t>
      </w:r>
    </w:p>
    <w:p w:rsidR="00D94C0E" w:rsidRPr="007113D9" w:rsidRDefault="00D94C0E" w:rsidP="00D94C0E">
      <w:pPr>
        <w:ind w:left="178" w:hangingChars="85" w:hanging="178"/>
        <w:rPr>
          <w:rFonts w:hint="eastAsia"/>
        </w:rPr>
      </w:pPr>
      <w:r w:rsidRPr="00D94C0E">
        <w:rPr>
          <w:rFonts w:hint="eastAsia"/>
          <w:u w:val="single" w:color="FF0000"/>
        </w:rPr>
        <w:t>第五十二条</w:t>
      </w:r>
      <w:r w:rsidRPr="007113D9">
        <w:rPr>
          <w:rFonts w:hint="eastAsia"/>
        </w:rPr>
        <w:t xml:space="preserve">　</w:t>
      </w:r>
      <w:r w:rsidRPr="00D94C0E">
        <w:rPr>
          <w:rFonts w:hint="eastAsia"/>
          <w:u w:val="single" w:color="FF0000"/>
        </w:rPr>
        <w:t>証券会社</w:t>
      </w:r>
      <w:r w:rsidRPr="007113D9">
        <w:rPr>
          <w:rFonts w:hint="eastAsia"/>
        </w:rPr>
        <w:t>は</w:t>
      </w:r>
      <w:r w:rsidRPr="00494D33">
        <w:rPr>
          <w:rFonts w:hint="eastAsia"/>
        </w:rPr>
        <w:t>、資本金、準備金</w:t>
      </w:r>
      <w:r w:rsidRPr="00D94C0E">
        <w:rPr>
          <w:rFonts w:hint="eastAsia"/>
          <w:u w:val="single" w:color="FF0000"/>
        </w:rPr>
        <w:t>（資本準備金及び利益準備金をいう。以下同じ。）</w:t>
      </w:r>
      <w:r w:rsidRPr="00494D33">
        <w:rPr>
          <w:rFonts w:hint="eastAsia"/>
        </w:rPr>
        <w:t>その他の内閣府令で定めるものの額の合計額</w:t>
      </w:r>
      <w:r w:rsidRPr="007113D9">
        <w:rPr>
          <w:rFonts w:hint="eastAsia"/>
        </w:rPr>
        <w:t>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D94C0E">
        <w:rPr>
          <w:rFonts w:hint="eastAsia"/>
          <w:u w:val="single" w:color="FF0000"/>
        </w:rPr>
        <w:t>②</w:t>
      </w:r>
      <w:r w:rsidRPr="007113D9">
        <w:rPr>
          <w:rFonts w:hint="eastAsia"/>
        </w:rPr>
        <w:t xml:space="preserve">　</w:t>
      </w:r>
      <w:r w:rsidRPr="00D94C0E">
        <w:rPr>
          <w:rFonts w:hint="eastAsia"/>
          <w:u w:val="single" w:color="FF0000"/>
        </w:rPr>
        <w:t>証券会社</w:t>
      </w:r>
      <w:r w:rsidRPr="007113D9">
        <w:rPr>
          <w:rFonts w:hint="eastAsia"/>
        </w:rPr>
        <w:t>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D94C0E">
        <w:rPr>
          <w:rFonts w:hint="eastAsia"/>
          <w:u w:val="single" w:color="FF0000"/>
        </w:rPr>
        <w:t>③</w:t>
      </w:r>
      <w:r w:rsidRPr="007113D9">
        <w:rPr>
          <w:rFonts w:hint="eastAsia"/>
        </w:rPr>
        <w:t xml:space="preserve">　</w:t>
      </w:r>
      <w:r w:rsidRPr="00D94C0E">
        <w:rPr>
          <w:rFonts w:hint="eastAsia"/>
          <w:u w:val="single" w:color="FF0000"/>
        </w:rPr>
        <w:t>証券会社</w:t>
      </w:r>
      <w:r w:rsidRPr="007113D9">
        <w:rPr>
          <w:rFonts w:hint="eastAsia"/>
        </w:rPr>
        <w:t>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494D33" w:rsidRDefault="00D94C0E" w:rsidP="00D94C0E"/>
    <w:p w:rsidR="00D94C0E" w:rsidRPr="00494D33" w:rsidRDefault="00D94C0E" w:rsidP="00D94C0E">
      <w:pPr>
        <w:rPr>
          <w:rFonts w:hint="eastAsia"/>
        </w:rPr>
      </w:pPr>
    </w:p>
    <w:p w:rsidR="00D94C0E" w:rsidRDefault="00D94C0E" w:rsidP="00D94C0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94C0E" w:rsidRDefault="00D94C0E" w:rsidP="00D94C0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94C0E" w:rsidRDefault="00D94C0E" w:rsidP="00D94C0E"/>
    <w:p w:rsidR="00D94C0E" w:rsidRDefault="00D94C0E" w:rsidP="00D94C0E">
      <w:r>
        <w:rPr>
          <w:rFonts w:hint="eastAsia"/>
        </w:rPr>
        <w:t>（改正後）</w:t>
      </w:r>
    </w:p>
    <w:p w:rsidR="00D94C0E" w:rsidRPr="007113D9" w:rsidRDefault="00D94C0E" w:rsidP="00D94C0E">
      <w:pPr>
        <w:ind w:left="178" w:hangingChars="85" w:hanging="178"/>
        <w:rPr>
          <w:rFonts w:hint="eastAsia"/>
        </w:rPr>
      </w:pPr>
      <w:r w:rsidRPr="007113D9">
        <w:rPr>
          <w:rFonts w:hint="eastAsia"/>
        </w:rPr>
        <w:t>第五十二条　証券会社は</w:t>
      </w:r>
      <w:r w:rsidRPr="007113D9">
        <w:rPr>
          <w:rFonts w:hint="eastAsia"/>
          <w:u w:val="single" w:color="FF0000"/>
        </w:rPr>
        <w:t>、資本金</w:t>
      </w:r>
      <w:r w:rsidRPr="007113D9">
        <w:rPr>
          <w:rFonts w:hint="eastAsia"/>
        </w:rPr>
        <w:t>、</w:t>
      </w:r>
      <w:r w:rsidRPr="007113D9">
        <w:rPr>
          <w:rFonts w:hint="eastAsia"/>
          <w:u w:val="single" w:color="FF0000"/>
        </w:rPr>
        <w:t>準備金</w:t>
      </w:r>
      <w:r w:rsidRPr="00D849FF">
        <w:rPr>
          <w:rFonts w:hint="eastAsia"/>
          <w:u w:val="single" w:color="FF0000"/>
        </w:rPr>
        <w:t>（資本準備金及び利益準備金をいう。以下同じ。）</w:t>
      </w:r>
      <w:r w:rsidRPr="007113D9">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7113D9">
        <w:rPr>
          <w:rFonts w:hint="eastAsia"/>
        </w:rPr>
        <w:t>②　証券会社は、自己資本規制比率が百二十パーセントを下回ることのないようにしなければならない。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7113D9">
        <w:rPr>
          <w:rFonts w:hint="eastAsia"/>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7113D9" w:rsidRDefault="00D94C0E" w:rsidP="00D94C0E">
      <w:pPr>
        <w:ind w:left="178" w:hangingChars="85" w:hanging="178"/>
      </w:pPr>
    </w:p>
    <w:p w:rsidR="00D94C0E" w:rsidRPr="007113D9" w:rsidRDefault="00D94C0E" w:rsidP="00D94C0E">
      <w:pPr>
        <w:ind w:left="178" w:hangingChars="85" w:hanging="178"/>
      </w:pPr>
      <w:r w:rsidRPr="007113D9">
        <w:rPr>
          <w:rFonts w:hint="eastAsia"/>
        </w:rPr>
        <w:t>（改正前）</w:t>
      </w:r>
    </w:p>
    <w:p w:rsidR="00D94C0E" w:rsidRPr="007113D9" w:rsidRDefault="00D94C0E" w:rsidP="00D94C0E">
      <w:pPr>
        <w:ind w:left="178" w:hangingChars="85" w:hanging="178"/>
        <w:rPr>
          <w:rFonts w:hint="eastAsia"/>
        </w:rPr>
      </w:pPr>
      <w:r w:rsidRPr="007113D9">
        <w:rPr>
          <w:rFonts w:hint="eastAsia"/>
        </w:rPr>
        <w:t>第五十二条　証券会社は</w:t>
      </w:r>
      <w:r w:rsidRPr="007113D9">
        <w:rPr>
          <w:rFonts w:hint="eastAsia"/>
          <w:u w:val="single" w:color="FF0000"/>
        </w:rPr>
        <w:t>、資本</w:t>
      </w:r>
      <w:r w:rsidRPr="007113D9">
        <w:rPr>
          <w:rFonts w:hint="eastAsia"/>
        </w:rPr>
        <w:t>、</w:t>
      </w:r>
      <w:r w:rsidRPr="007113D9">
        <w:rPr>
          <w:rFonts w:hint="eastAsia"/>
          <w:u w:val="single" w:color="FF0000"/>
        </w:rPr>
        <w:t>準備金</w:t>
      </w:r>
      <w:r w:rsidRPr="007113D9">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7113D9">
        <w:rPr>
          <w:rFonts w:hint="eastAsia"/>
        </w:rPr>
        <w:t>②　証券会社は、自己資本規制比率が百二十パーセントを下回ることのないようにしなければならない。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7113D9">
        <w:rPr>
          <w:rFonts w:hint="eastAsia"/>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7113D9" w:rsidRDefault="00D94C0E" w:rsidP="00D94C0E"/>
    <w:p w:rsidR="00D94C0E" w:rsidRPr="007113D9" w:rsidRDefault="00D94C0E" w:rsidP="00D94C0E">
      <w:pPr>
        <w:rPr>
          <w:rFonts w:hint="eastAsia"/>
        </w:rPr>
      </w:pPr>
    </w:p>
    <w:p w:rsidR="00D94C0E" w:rsidRDefault="00D94C0E" w:rsidP="00D94C0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4C0E" w:rsidRDefault="00D94C0E" w:rsidP="00D94C0E">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94C0E" w:rsidRDefault="00D94C0E" w:rsidP="00D94C0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94C0E" w:rsidRDefault="00D94C0E" w:rsidP="00D94C0E"/>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w:t>
      </w:r>
      <w:r w:rsidRPr="00950226">
        <w:rPr>
          <w:rFonts w:hint="eastAsia"/>
          <w:u w:val="double" w:color="FF0000"/>
        </w:rPr>
        <w:t>内閣府令</w:t>
      </w:r>
      <w:r w:rsidRPr="00950226">
        <w:rPr>
          <w:rFonts w:hint="eastAsia"/>
          <w:u w:color="FF0000"/>
        </w:rPr>
        <w:t>で定めるものの額の合計額から固定資産その他の</w:t>
      </w:r>
      <w:r w:rsidRPr="00950226">
        <w:rPr>
          <w:rFonts w:hint="eastAsia"/>
          <w:u w:val="double" w:color="FF0000"/>
        </w:rPr>
        <w:t>内閣府令</w:t>
      </w:r>
      <w:r w:rsidRPr="00950226">
        <w:rPr>
          <w:rFonts w:hint="eastAsia"/>
          <w:u w:color="FF0000"/>
        </w:rPr>
        <w:t>で定めるものの額の合計額を控除した額の、保有する有価証券の価格の変動その他の理由により発生し得る危険に対応する額として</w:t>
      </w:r>
      <w:r w:rsidRPr="00950226">
        <w:rPr>
          <w:rFonts w:hint="eastAsia"/>
          <w:u w:val="double" w:color="FF0000"/>
        </w:rPr>
        <w:t>内閣府令</w:t>
      </w:r>
      <w:r w:rsidRPr="00950226">
        <w:rPr>
          <w:rFonts w:hint="eastAsia"/>
          <w:u w:color="FF0000"/>
        </w:rPr>
        <w:t>で定めるものの合計額に対する比率（以下「自己資本規制比率」という。）を算出し、毎月末及び</w:t>
      </w:r>
      <w:r w:rsidRPr="00950226">
        <w:rPr>
          <w:rFonts w:hint="eastAsia"/>
          <w:u w:val="double" w:color="FF0000"/>
        </w:rPr>
        <w:t>内閣府令</w:t>
      </w:r>
      <w:r w:rsidRPr="00950226">
        <w:rPr>
          <w:rFonts w:hint="eastAsia"/>
          <w:u w:color="FF0000"/>
        </w:rPr>
        <w:t>で定める場合に、</w:t>
      </w:r>
      <w:r w:rsidRPr="00950226">
        <w:rPr>
          <w:rFonts w:hint="eastAsia"/>
          <w:u w:val="double" w:color="FF0000"/>
        </w:rPr>
        <w:t>内閣総理大臣</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w:t>
      </w:r>
      <w:r w:rsidRPr="00950226">
        <w:rPr>
          <w:rFonts w:hint="eastAsia"/>
          <w:u w:val="single" w:color="FF0000"/>
        </w:rPr>
        <w:t>総理府令・大蔵省令</w:t>
      </w:r>
      <w:r w:rsidRPr="00950226">
        <w:rPr>
          <w:rFonts w:hint="eastAsia"/>
          <w:u w:color="FF0000"/>
        </w:rPr>
        <w:t>で定めるものの額の合計額から固定資産その他の</w:t>
      </w:r>
      <w:r w:rsidRPr="00950226">
        <w:rPr>
          <w:rFonts w:hint="eastAsia"/>
          <w:u w:val="single" w:color="FF0000"/>
        </w:rPr>
        <w:t>総理府令・大蔵省令</w:t>
      </w:r>
      <w:r w:rsidRPr="00950226">
        <w:rPr>
          <w:rFonts w:hint="eastAsia"/>
          <w:u w:color="FF0000"/>
        </w:rPr>
        <w:t>で定めるものの額の合計額を控除した額の、保有する有価証券の価格の変動その他の理由により発生し得る危険に対応する額として</w:t>
      </w:r>
      <w:r w:rsidRPr="00950226">
        <w:rPr>
          <w:rFonts w:hint="eastAsia"/>
          <w:u w:val="single" w:color="FF0000"/>
        </w:rPr>
        <w:t>総理府令・大蔵省令</w:t>
      </w:r>
      <w:r w:rsidRPr="00950226">
        <w:rPr>
          <w:rFonts w:hint="eastAsia"/>
          <w:u w:color="FF0000"/>
        </w:rPr>
        <w:t>で定めるものの合計額に対する比率（以下「自己資本規制比率」という。）を算出し、毎月末及び</w:t>
      </w:r>
      <w:r w:rsidRPr="00950226">
        <w:rPr>
          <w:rFonts w:hint="eastAsia"/>
          <w:u w:val="single" w:color="FF0000"/>
        </w:rPr>
        <w:t>総理府令・大蔵省令</w:t>
      </w:r>
      <w:r w:rsidRPr="00950226">
        <w:rPr>
          <w:rFonts w:hint="eastAsia"/>
          <w:u w:color="FF0000"/>
        </w:rPr>
        <w:t>で定める場合に、</w:t>
      </w:r>
      <w:r w:rsidRPr="00950226">
        <w:rPr>
          <w:rFonts w:hint="eastAsia"/>
          <w:u w:val="double" w:color="FF0000"/>
        </w:rPr>
        <w:t>金融再生委員会</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w:t>
      </w:r>
      <w:r w:rsidRPr="00950226">
        <w:rPr>
          <w:rFonts w:hint="eastAsia"/>
          <w:u w:color="FF0000"/>
        </w:rPr>
        <w:lastRenderedPageBreak/>
        <w:t>置き、公衆の縦覧に供しなければならない。</w:t>
      </w:r>
    </w:p>
    <w:p w:rsidR="00D94C0E" w:rsidRPr="00950226" w:rsidRDefault="00D94C0E" w:rsidP="00D94C0E">
      <w:pPr>
        <w:rPr>
          <w:u w:color="FF0000"/>
        </w:rPr>
      </w:pPr>
    </w:p>
    <w:p w:rsidR="00D94C0E" w:rsidRPr="00950226" w:rsidRDefault="00D94C0E" w:rsidP="00D94C0E">
      <w:pPr>
        <w:ind w:left="178" w:hangingChars="85" w:hanging="178"/>
        <w:rPr>
          <w:u w:color="FF0000"/>
        </w:rPr>
      </w:pP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12</w:t>
      </w:r>
      <w:r w:rsidRPr="00950226">
        <w:rPr>
          <w:rFonts w:hint="eastAsia"/>
          <w:u w:color="FF0000"/>
        </w:rPr>
        <w:t>月</w:t>
      </w:r>
      <w:r w:rsidRPr="00950226">
        <w:rPr>
          <w:rFonts w:hint="eastAsia"/>
          <w:u w:color="FF0000"/>
        </w:rPr>
        <w:t>8</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151</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8</w:t>
      </w:r>
      <w:r w:rsidRPr="00950226">
        <w:rPr>
          <w:rFonts w:hint="eastAsia"/>
          <w:u w:color="FF0000"/>
        </w:rPr>
        <w:t>月</w:t>
      </w:r>
      <w:r w:rsidRPr="00950226">
        <w:rPr>
          <w:rFonts w:hint="eastAsia"/>
          <w:u w:color="FF0000"/>
        </w:rPr>
        <w:t>13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125</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6</w:t>
      </w:r>
      <w:r w:rsidRPr="00950226">
        <w:rPr>
          <w:rFonts w:hint="eastAsia"/>
          <w:u w:color="FF0000"/>
        </w:rPr>
        <w:t>月</w:t>
      </w:r>
      <w:r w:rsidRPr="00950226">
        <w:rPr>
          <w:rFonts w:hint="eastAsia"/>
          <w:u w:color="FF0000"/>
        </w:rPr>
        <w:t>23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80</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u w:color="FF0000"/>
        </w:rPr>
      </w:pPr>
      <w:r w:rsidRPr="00950226">
        <w:rPr>
          <w:rFonts w:hint="eastAsia"/>
          <w:u w:color="FF0000"/>
        </w:rPr>
        <w:t>【平成</w:t>
      </w:r>
      <w:r w:rsidRPr="00950226">
        <w:rPr>
          <w:rFonts w:hint="eastAsia"/>
          <w:u w:color="FF0000"/>
        </w:rPr>
        <w:t>10</w:t>
      </w:r>
      <w:r w:rsidRPr="00950226">
        <w:rPr>
          <w:rFonts w:hint="eastAsia"/>
          <w:u w:color="FF0000"/>
        </w:rPr>
        <w:t>年</w:t>
      </w:r>
      <w:r w:rsidRPr="00950226">
        <w:rPr>
          <w:rFonts w:hint="eastAsia"/>
          <w:u w:color="FF0000"/>
        </w:rPr>
        <w:t>10</w:t>
      </w:r>
      <w:r w:rsidRPr="00950226">
        <w:rPr>
          <w:rFonts w:hint="eastAsia"/>
          <w:u w:color="FF0000"/>
        </w:rPr>
        <w:t>月</w:t>
      </w:r>
      <w:r w:rsidRPr="00950226">
        <w:rPr>
          <w:rFonts w:hint="eastAsia"/>
          <w:u w:color="FF0000"/>
        </w:rPr>
        <w:t>16</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131</w:t>
      </w:r>
      <w:r w:rsidRPr="00950226">
        <w:rPr>
          <w:rFonts w:hint="eastAsia"/>
          <w:u w:color="FF0000"/>
        </w:rPr>
        <w:t>号】</w:t>
      </w:r>
    </w:p>
    <w:p w:rsidR="00D94C0E" w:rsidRPr="00950226" w:rsidRDefault="00D94C0E" w:rsidP="00D94C0E">
      <w:pPr>
        <w:rPr>
          <w:u w:color="FF0000"/>
        </w:rPr>
      </w:pPr>
    </w:p>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w:t>
      </w:r>
      <w:r w:rsidRPr="00950226">
        <w:rPr>
          <w:rFonts w:hint="eastAsia"/>
          <w:u w:val="single" w:color="FF0000"/>
        </w:rPr>
        <w:t>金融再生委員会</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w:t>
      </w:r>
      <w:r w:rsidRPr="00950226">
        <w:rPr>
          <w:rFonts w:hint="eastAsia"/>
          <w:u w:val="single" w:color="FF0000"/>
        </w:rPr>
        <w:t>内閣総理大臣</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rPr>
          <w:u w:color="FF0000"/>
        </w:rPr>
      </w:pPr>
    </w:p>
    <w:p w:rsidR="00D94C0E" w:rsidRPr="00950226" w:rsidRDefault="00D94C0E" w:rsidP="00D94C0E">
      <w:pPr>
        <w:ind w:left="178" w:hangingChars="85" w:hanging="178"/>
        <w:rPr>
          <w:u w:color="FF0000"/>
        </w:rPr>
      </w:pP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10</w:t>
      </w:r>
      <w:r w:rsidRPr="00950226">
        <w:rPr>
          <w:rFonts w:hint="eastAsia"/>
          <w:u w:color="FF0000"/>
        </w:rPr>
        <w:t>年</w:t>
      </w:r>
      <w:r w:rsidRPr="00950226">
        <w:rPr>
          <w:rFonts w:hint="eastAsia"/>
          <w:u w:color="FF0000"/>
        </w:rPr>
        <w:t>10</w:t>
      </w:r>
      <w:r w:rsidRPr="00950226">
        <w:rPr>
          <w:rFonts w:hint="eastAsia"/>
          <w:u w:color="FF0000"/>
        </w:rPr>
        <w:t>月</w:t>
      </w:r>
      <w:r w:rsidRPr="00950226">
        <w:rPr>
          <w:rFonts w:hint="eastAsia"/>
          <w:u w:color="FF0000"/>
        </w:rPr>
        <w:t>13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118</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u w:color="FF0000"/>
        </w:rPr>
      </w:pPr>
      <w:r w:rsidRPr="00950226">
        <w:rPr>
          <w:rFonts w:hint="eastAsia"/>
          <w:u w:color="FF0000"/>
        </w:rPr>
        <w:lastRenderedPageBreak/>
        <w:t>【平成</w:t>
      </w:r>
      <w:r w:rsidRPr="00950226">
        <w:rPr>
          <w:rFonts w:hint="eastAsia"/>
          <w:u w:color="FF0000"/>
        </w:rPr>
        <w:t>10</w:t>
      </w:r>
      <w:r w:rsidRPr="00950226">
        <w:rPr>
          <w:rFonts w:hint="eastAsia"/>
          <w:u w:color="FF0000"/>
        </w:rPr>
        <w:t>年</w:t>
      </w:r>
      <w:r w:rsidRPr="00950226">
        <w:rPr>
          <w:rFonts w:hint="eastAsia"/>
          <w:u w:color="FF0000"/>
        </w:rPr>
        <w:t>6</w:t>
      </w:r>
      <w:r w:rsidRPr="00950226">
        <w:rPr>
          <w:rFonts w:hint="eastAsia"/>
          <w:u w:color="FF0000"/>
        </w:rPr>
        <w:t>月</w:t>
      </w:r>
      <w:r w:rsidRPr="00950226">
        <w:rPr>
          <w:rFonts w:hint="eastAsia"/>
          <w:u w:color="FF0000"/>
        </w:rPr>
        <w:t>15</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107</w:t>
      </w:r>
      <w:r w:rsidRPr="00950226">
        <w:rPr>
          <w:rFonts w:hint="eastAsia"/>
          <w:u w:color="FF0000"/>
        </w:rPr>
        <w:t>号】</w:t>
      </w:r>
    </w:p>
    <w:p w:rsidR="00D94C0E" w:rsidRPr="00950226" w:rsidRDefault="00D94C0E" w:rsidP="00D94C0E">
      <w:pPr>
        <w:rPr>
          <w:u w:color="FF0000"/>
        </w:rPr>
      </w:pPr>
    </w:p>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内閣総理大臣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rFonts w:hint="eastAsia"/>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rPr>
          <w:u w:val="single" w:color="FF0000"/>
        </w:rPr>
      </w:pPr>
      <w:r w:rsidRPr="00950226">
        <w:rPr>
          <w:rFonts w:hint="eastAsia"/>
          <w:u w:val="single" w:color="FF0000"/>
        </w:rPr>
        <w:t>（新設）</w:t>
      </w:r>
    </w:p>
    <w:p w:rsidR="00D94C0E" w:rsidRPr="00950226" w:rsidRDefault="00D94C0E" w:rsidP="00D94C0E">
      <w:pPr>
        <w:rPr>
          <w:u w:color="FF0000"/>
        </w:rPr>
      </w:pPr>
    </w:p>
    <w:p w:rsidR="00BB6331" w:rsidRPr="00B41492" w:rsidRDefault="00BB6331" w:rsidP="00D94C0E"/>
    <w:sectPr w:rsidR="00BB6331" w:rsidRPr="00B414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1E7" w:rsidRDefault="00C341E7">
      <w:r>
        <w:separator/>
      </w:r>
    </w:p>
  </w:endnote>
  <w:endnote w:type="continuationSeparator" w:id="0">
    <w:p w:rsidR="00C341E7" w:rsidRDefault="00C3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25BD">
      <w:rPr>
        <w:rStyle w:val="a4"/>
        <w:noProof/>
      </w:rPr>
      <w:t>1</w:t>
    </w:r>
    <w:r>
      <w:rPr>
        <w:rStyle w:val="a4"/>
      </w:rPr>
      <w:fldChar w:fldCharType="end"/>
    </w:r>
  </w:p>
  <w:p w:rsidR="00BB6331" w:rsidRDefault="00A32C9D" w:rsidP="00A32C9D">
    <w:pPr>
      <w:pStyle w:val="a3"/>
      <w:ind w:right="360"/>
    </w:pPr>
    <w:r>
      <w:rPr>
        <w:rFonts w:ascii="Times New Roman" w:hAnsi="Times New Roman" w:hint="eastAsia"/>
        <w:noProof/>
        <w:kern w:val="0"/>
        <w:szCs w:val="21"/>
      </w:rPr>
      <w:t xml:space="preserve">金融商品取引法　</w:t>
    </w:r>
    <w:r w:rsidRPr="00A32C9D">
      <w:rPr>
        <w:rFonts w:ascii="Times New Roman" w:hAnsi="Times New Roman"/>
        <w:noProof/>
        <w:kern w:val="0"/>
        <w:szCs w:val="21"/>
      </w:rPr>
      <w:fldChar w:fldCharType="begin"/>
    </w:r>
    <w:r w:rsidRPr="00A32C9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6.doc</w:t>
    </w:r>
    <w:r w:rsidRPr="00A32C9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1E7" w:rsidRDefault="00C341E7">
      <w:r>
        <w:separator/>
      </w:r>
    </w:p>
  </w:footnote>
  <w:footnote w:type="continuationSeparator" w:id="0">
    <w:p w:rsidR="00C341E7" w:rsidRDefault="00C341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F62"/>
    <w:rsid w:val="001B6057"/>
    <w:rsid w:val="00314DD4"/>
    <w:rsid w:val="00414F57"/>
    <w:rsid w:val="0041530A"/>
    <w:rsid w:val="008919A5"/>
    <w:rsid w:val="008B25BD"/>
    <w:rsid w:val="008B280E"/>
    <w:rsid w:val="009510AF"/>
    <w:rsid w:val="00A32C9D"/>
    <w:rsid w:val="00B41492"/>
    <w:rsid w:val="00BB6331"/>
    <w:rsid w:val="00C341E7"/>
    <w:rsid w:val="00D048A5"/>
    <w:rsid w:val="00D87F68"/>
    <w:rsid w:val="00D94C0E"/>
    <w:rsid w:val="00E66D52"/>
    <w:rsid w:val="00FA4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7F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34654">
      <w:bodyDiv w:val="1"/>
      <w:marLeft w:val="0"/>
      <w:marRight w:val="0"/>
      <w:marTop w:val="0"/>
      <w:marBottom w:val="0"/>
      <w:divBdr>
        <w:top w:val="none" w:sz="0" w:space="0" w:color="auto"/>
        <w:left w:val="none" w:sz="0" w:space="0" w:color="auto"/>
        <w:bottom w:val="none" w:sz="0" w:space="0" w:color="auto"/>
        <w:right w:val="none" w:sz="0" w:space="0" w:color="auto"/>
      </w:divBdr>
    </w:div>
    <w:div w:id="92106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774</Words>
  <Characters>4412</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2024-06-27T04:05:00Z</dcterms:created>
  <dcterms:modified xsi:type="dcterms:W3CDTF">2024-06-27T04:05:00Z</dcterms:modified>
</cp:coreProperties>
</file>