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70" w:rsidRDefault="00280E70" w:rsidP="00280E70">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280E70" w:rsidRDefault="00BB6331" w:rsidP="00BB6331">
      <w:pPr>
        <w:rPr>
          <w:rFonts w:hint="eastAsia"/>
        </w:rPr>
      </w:pPr>
    </w:p>
    <w:p w:rsidR="003F42F4" w:rsidRDefault="003F42F4" w:rsidP="00280E70">
      <w:pPr>
        <w:ind w:leftChars="85" w:left="178"/>
        <w:rPr>
          <w:rFonts w:hint="eastAsia"/>
        </w:rPr>
      </w:pPr>
      <w:r>
        <w:rPr>
          <w:rFonts w:hint="eastAsia"/>
        </w:rPr>
        <w:t>（信認金）</w:t>
      </w:r>
    </w:p>
    <w:p w:rsidR="003F42F4" w:rsidRDefault="003F42F4" w:rsidP="00280E70">
      <w:pPr>
        <w:ind w:left="179" w:hangingChars="85" w:hanging="179"/>
        <w:rPr>
          <w:rFonts w:hint="eastAsia"/>
        </w:rPr>
      </w:pPr>
      <w:r w:rsidRPr="00280E70">
        <w:rPr>
          <w:rFonts w:hint="eastAsia"/>
          <w:b/>
        </w:rPr>
        <w:t>第百十四条</w:t>
      </w:r>
      <w:r>
        <w:rPr>
          <w:rFonts w:hint="eastAsia"/>
        </w:rPr>
        <w:t xml:space="preserve">　会員等は、定款（株式会社金融商品取引所にあつては、業務規程。次項、第三項、次条第一項（第百十九条第六項において準用する場合を含む。）、第百十六条第一項（第百三十二条において準用する場合を含む。）及び第百十九条第一項において同じ。）の定めるところにより、金融商品取引所に対し、信認金を預託しなければならない。</w:t>
      </w:r>
    </w:p>
    <w:p w:rsidR="003F42F4" w:rsidRDefault="003F42F4" w:rsidP="000F0ADD">
      <w:pPr>
        <w:ind w:left="178" w:hangingChars="85" w:hanging="178"/>
        <w:rPr>
          <w:rFonts w:hint="eastAsia"/>
        </w:rPr>
      </w:pPr>
      <w:r>
        <w:rPr>
          <w:rFonts w:hint="eastAsia"/>
        </w:rPr>
        <w:t>２　信認金は、定款の定めるところにより、有価証券をもつて充てることができる。</w:t>
      </w:r>
    </w:p>
    <w:p w:rsidR="003F42F4" w:rsidRDefault="003F42F4" w:rsidP="000F0ADD">
      <w:pPr>
        <w:ind w:left="178" w:hangingChars="85" w:hanging="178"/>
        <w:rPr>
          <w:rFonts w:hint="eastAsia"/>
        </w:rPr>
      </w:pPr>
      <w:r>
        <w:rPr>
          <w:rFonts w:hint="eastAsia"/>
        </w:rPr>
        <w:t>３　金融商品取引所は、その定款において、信認金の運用方法を定めなければならない。</w:t>
      </w:r>
    </w:p>
    <w:p w:rsidR="00BB6331" w:rsidRDefault="003F42F4" w:rsidP="000F0ADD">
      <w:pPr>
        <w:ind w:left="178" w:hangingChars="85" w:hanging="178"/>
        <w:rPr>
          <w:rFonts w:hint="eastAsia"/>
        </w:rPr>
      </w:pPr>
      <w:r>
        <w:rPr>
          <w:rFonts w:hint="eastAsia"/>
        </w:rPr>
        <w:t>４　会員等に対して取引所金融商品市場における有価証券の売買又は市場デリバティブ取引の委託をした者は、その委託により生じた債権に関し、当該会員等の信認金について、他の債権者に先立ち弁済を受ける権利を有する。</w:t>
      </w:r>
    </w:p>
    <w:p w:rsidR="00641E16" w:rsidRDefault="00641E16" w:rsidP="00BB6331">
      <w:pPr>
        <w:rPr>
          <w:rFonts w:hint="eastAsia"/>
        </w:rPr>
      </w:pPr>
    </w:p>
    <w:p w:rsidR="00641E16" w:rsidRDefault="00641E16" w:rsidP="00BB6331">
      <w:pPr>
        <w:rPr>
          <w:rFonts w:hint="eastAsia"/>
        </w:rPr>
      </w:pPr>
    </w:p>
    <w:p w:rsidR="00280E70" w:rsidRDefault="00280E70" w:rsidP="00280E7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280E70" w:rsidRDefault="00280E70" w:rsidP="00280E70">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A28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A2801">
        <w:tab/>
      </w:r>
      <w:r w:rsidR="002A28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A28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A28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A28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A280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A280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A2801">
        <w:rPr>
          <w:rFonts w:hint="eastAsia"/>
        </w:rPr>
        <w:t>（改正なし）</w:t>
      </w:r>
    </w:p>
    <w:p w:rsidR="000542B7" w:rsidRDefault="000542B7" w:rsidP="000542B7">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0F0ADD">
        <w:tab/>
      </w:r>
      <w:r w:rsidR="000F0ADD">
        <w:rPr>
          <w:rFonts w:hint="eastAsia"/>
        </w:rPr>
        <w:t>（改正なし）</w:t>
      </w:r>
    </w:p>
    <w:p w:rsidR="000542B7" w:rsidRDefault="00BB6331" w:rsidP="000542B7">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0542B7" w:rsidRDefault="000542B7" w:rsidP="000542B7"/>
    <w:p w:rsidR="000542B7" w:rsidRDefault="000542B7" w:rsidP="000542B7">
      <w:r>
        <w:rPr>
          <w:rFonts w:hint="eastAsia"/>
        </w:rPr>
        <w:t>（改正後）</w:t>
      </w:r>
    </w:p>
    <w:p w:rsidR="000542B7" w:rsidRPr="00F87468" w:rsidRDefault="000542B7" w:rsidP="000542B7">
      <w:pPr>
        <w:rPr>
          <w:rFonts w:hint="eastAsia"/>
          <w:u w:val="single" w:color="FF0000"/>
        </w:rPr>
      </w:pPr>
      <w:r w:rsidRPr="00F87468">
        <w:rPr>
          <w:rFonts w:hint="eastAsia"/>
          <w:u w:val="single" w:color="FF0000"/>
        </w:rPr>
        <w:t>（信認金）</w:t>
      </w:r>
    </w:p>
    <w:p w:rsidR="000542B7" w:rsidRDefault="000542B7" w:rsidP="000542B7">
      <w:pPr>
        <w:ind w:left="178" w:hangingChars="85" w:hanging="178"/>
        <w:rPr>
          <w:rFonts w:hint="eastAsia"/>
        </w:rPr>
      </w:pPr>
      <w:r w:rsidRPr="00F87468">
        <w:rPr>
          <w:rFonts w:hint="eastAsia"/>
          <w:u w:val="single" w:color="FF0000"/>
        </w:rPr>
        <w:t>第百十四条</w:t>
      </w:r>
      <w:r>
        <w:rPr>
          <w:rFonts w:hint="eastAsia"/>
        </w:rPr>
        <w:t xml:space="preserve">　会員等は、定款（株式会社</w:t>
      </w:r>
      <w:r w:rsidRPr="00F87468">
        <w:rPr>
          <w:rFonts w:hint="eastAsia"/>
          <w:u w:val="single" w:color="FF0000"/>
        </w:rPr>
        <w:t>金融商品取引所</w:t>
      </w:r>
      <w:r>
        <w:rPr>
          <w:rFonts w:hint="eastAsia"/>
        </w:rPr>
        <w:t>にあつては、業務規程。次項、第三項、次条第一項（</w:t>
      </w:r>
      <w:r w:rsidRPr="00F87468">
        <w:rPr>
          <w:rFonts w:hint="eastAsia"/>
          <w:u w:val="single" w:color="FF0000"/>
        </w:rPr>
        <w:t>第百十九条第六項</w:t>
      </w:r>
      <w:r>
        <w:rPr>
          <w:rFonts w:hint="eastAsia"/>
        </w:rPr>
        <w:t>において準用する場合を含む。）、</w:t>
      </w:r>
      <w:r w:rsidRPr="00F87468">
        <w:rPr>
          <w:rFonts w:hint="eastAsia"/>
          <w:u w:val="single" w:color="FF0000"/>
        </w:rPr>
        <w:t>第百十六条第一項</w:t>
      </w:r>
      <w:r>
        <w:rPr>
          <w:rFonts w:hint="eastAsia"/>
        </w:rPr>
        <w:t>（</w:t>
      </w:r>
      <w:r w:rsidRPr="00F87468">
        <w:rPr>
          <w:rFonts w:hint="eastAsia"/>
          <w:u w:val="single" w:color="FF0000"/>
        </w:rPr>
        <w:t>第百三十二条</w:t>
      </w:r>
      <w:r>
        <w:rPr>
          <w:rFonts w:hint="eastAsia"/>
        </w:rPr>
        <w:t>において準用する場合を含む。）及び第</w:t>
      </w:r>
      <w:r w:rsidRPr="00F87468">
        <w:rPr>
          <w:rFonts w:hint="eastAsia"/>
          <w:u w:val="single" w:color="FF0000"/>
        </w:rPr>
        <w:t>百十九条第一項</w:t>
      </w:r>
      <w:r>
        <w:rPr>
          <w:rFonts w:hint="eastAsia"/>
        </w:rPr>
        <w:t>において同じ。）の定めるところにより、</w:t>
      </w:r>
      <w:r w:rsidRPr="00F87468">
        <w:rPr>
          <w:rFonts w:hint="eastAsia"/>
          <w:u w:val="single" w:color="FF0000"/>
        </w:rPr>
        <w:t>金融商品取引所</w:t>
      </w:r>
      <w:r>
        <w:rPr>
          <w:rFonts w:hint="eastAsia"/>
        </w:rPr>
        <w:t>に対し、信認金を預託しなければならない。</w:t>
      </w:r>
    </w:p>
    <w:p w:rsidR="000542B7" w:rsidRDefault="000542B7" w:rsidP="000542B7">
      <w:pPr>
        <w:ind w:left="178" w:hangingChars="85" w:hanging="178"/>
        <w:rPr>
          <w:rFonts w:hint="eastAsia"/>
        </w:rPr>
      </w:pPr>
      <w:r w:rsidRPr="00F87468">
        <w:rPr>
          <w:rFonts w:hint="eastAsia"/>
          <w:u w:val="single" w:color="FF0000"/>
        </w:rPr>
        <w:t>２</w:t>
      </w:r>
      <w:r>
        <w:rPr>
          <w:rFonts w:hint="eastAsia"/>
        </w:rPr>
        <w:t xml:space="preserve">　信認金は、定款の定めるところにより、有価証券をもつて充てることができる。</w:t>
      </w:r>
    </w:p>
    <w:p w:rsidR="000542B7" w:rsidRDefault="000542B7" w:rsidP="000542B7">
      <w:pPr>
        <w:ind w:left="178" w:hangingChars="85" w:hanging="178"/>
        <w:rPr>
          <w:rFonts w:hint="eastAsia"/>
        </w:rPr>
      </w:pPr>
      <w:r w:rsidRPr="00F87468">
        <w:rPr>
          <w:rFonts w:hint="eastAsia"/>
          <w:u w:val="single" w:color="FF0000"/>
        </w:rPr>
        <w:t>３</w:t>
      </w:r>
      <w:r>
        <w:rPr>
          <w:rFonts w:hint="eastAsia"/>
        </w:rPr>
        <w:t xml:space="preserve">　</w:t>
      </w:r>
      <w:r w:rsidRPr="00F87468">
        <w:rPr>
          <w:rFonts w:hint="eastAsia"/>
          <w:u w:val="single" w:color="FF0000"/>
        </w:rPr>
        <w:t>金融商品取引所</w:t>
      </w:r>
      <w:r>
        <w:rPr>
          <w:rFonts w:hint="eastAsia"/>
        </w:rPr>
        <w:t>は、その定款において、信認金の運用方法を定めなければならない。</w:t>
      </w:r>
    </w:p>
    <w:p w:rsidR="000542B7" w:rsidRDefault="000542B7" w:rsidP="000542B7">
      <w:pPr>
        <w:ind w:left="178" w:hangingChars="85" w:hanging="178"/>
        <w:rPr>
          <w:rFonts w:hint="eastAsia"/>
        </w:rPr>
      </w:pPr>
      <w:r w:rsidRPr="00F87468">
        <w:rPr>
          <w:rFonts w:hint="eastAsia"/>
          <w:u w:val="single" w:color="FF0000"/>
        </w:rPr>
        <w:lastRenderedPageBreak/>
        <w:t>４</w:t>
      </w:r>
      <w:r>
        <w:rPr>
          <w:rFonts w:hint="eastAsia"/>
        </w:rPr>
        <w:t xml:space="preserve">　会員等に対して</w:t>
      </w:r>
      <w:r w:rsidRPr="00F87468">
        <w:rPr>
          <w:rFonts w:hint="eastAsia"/>
          <w:u w:val="single" w:color="FF0000"/>
        </w:rPr>
        <w:t>取引所金融商品市場</w:t>
      </w:r>
      <w:r>
        <w:rPr>
          <w:rFonts w:hint="eastAsia"/>
        </w:rPr>
        <w:t>における有価証券の</w:t>
      </w:r>
      <w:r w:rsidRPr="00F87468">
        <w:rPr>
          <w:rFonts w:hint="eastAsia"/>
          <w:u w:val="single" w:color="FF0000"/>
        </w:rPr>
        <w:t>売買又は市場デリバティブ取引</w:t>
      </w:r>
      <w:r>
        <w:rPr>
          <w:rFonts w:hint="eastAsia"/>
        </w:rPr>
        <w:t>の委託をした者は、その委託により生じた債権に関し、当該会員等の信認金について、他の債権者に先立ち弁済を受ける権利を有する。</w:t>
      </w:r>
    </w:p>
    <w:p w:rsidR="000542B7" w:rsidRPr="000542B7" w:rsidRDefault="000542B7" w:rsidP="000542B7">
      <w:pPr>
        <w:ind w:left="178" w:hangingChars="85" w:hanging="178"/>
      </w:pPr>
    </w:p>
    <w:p w:rsidR="000542B7" w:rsidRDefault="000542B7" w:rsidP="000542B7">
      <w:pPr>
        <w:ind w:left="178" w:hangingChars="85" w:hanging="178"/>
      </w:pPr>
      <w:r>
        <w:rPr>
          <w:rFonts w:hint="eastAsia"/>
        </w:rPr>
        <w:t>（改正前）</w:t>
      </w:r>
    </w:p>
    <w:p w:rsidR="000542B7" w:rsidRDefault="000542B7" w:rsidP="000542B7">
      <w:pPr>
        <w:rPr>
          <w:u w:val="single" w:color="FF0000"/>
        </w:rPr>
      </w:pPr>
      <w:r>
        <w:rPr>
          <w:rFonts w:hint="eastAsia"/>
          <w:u w:val="single" w:color="FF0000"/>
        </w:rPr>
        <w:t>（新設）</w:t>
      </w:r>
    </w:p>
    <w:p w:rsidR="00F87468" w:rsidRPr="00893377" w:rsidRDefault="00F87468" w:rsidP="00F87468">
      <w:pPr>
        <w:ind w:left="178" w:hangingChars="85" w:hanging="178"/>
        <w:rPr>
          <w:rFonts w:hint="eastAsia"/>
          <w:u w:color="FF0000"/>
        </w:rPr>
      </w:pPr>
      <w:r w:rsidRPr="00F87468">
        <w:rPr>
          <w:rFonts w:hint="eastAsia"/>
          <w:u w:val="single" w:color="FF0000"/>
        </w:rPr>
        <w:t>第百七条の四</w:t>
      </w:r>
      <w:r w:rsidRPr="00893377">
        <w:rPr>
          <w:rFonts w:hint="eastAsia"/>
          <w:u w:color="FF0000"/>
        </w:rPr>
        <w:t xml:space="preserve">　会員等は、定款（株式会社</w:t>
      </w:r>
      <w:r w:rsidRPr="00F87468">
        <w:rPr>
          <w:rFonts w:hint="eastAsia"/>
          <w:u w:val="single" w:color="FF0000"/>
        </w:rPr>
        <w:t>証券取引所</w:t>
      </w:r>
      <w:r w:rsidRPr="00893377">
        <w:rPr>
          <w:rFonts w:hint="eastAsia"/>
          <w:u w:color="FF0000"/>
        </w:rPr>
        <w:t>にあつては、業務規程。次項、第三項、次条第一項（</w:t>
      </w:r>
      <w:r w:rsidRPr="00F87468">
        <w:rPr>
          <w:rFonts w:hint="eastAsia"/>
          <w:u w:val="single" w:color="FF0000"/>
        </w:rPr>
        <w:t>第百八条の三第六項</w:t>
      </w:r>
      <w:r w:rsidRPr="00893377">
        <w:rPr>
          <w:rFonts w:hint="eastAsia"/>
          <w:u w:color="FF0000"/>
        </w:rPr>
        <w:t>において準用する場合を含む。）、</w:t>
      </w:r>
      <w:r w:rsidRPr="00F87468">
        <w:rPr>
          <w:rFonts w:hint="eastAsia"/>
          <w:u w:val="single" w:color="FF0000"/>
        </w:rPr>
        <w:t>第百七条の六第一項</w:t>
      </w:r>
      <w:r w:rsidRPr="00893377">
        <w:rPr>
          <w:rFonts w:hint="eastAsia"/>
          <w:u w:color="FF0000"/>
        </w:rPr>
        <w:t>（</w:t>
      </w:r>
      <w:r w:rsidRPr="00F87468">
        <w:rPr>
          <w:rFonts w:hint="eastAsia"/>
          <w:u w:val="single" w:color="FF0000"/>
        </w:rPr>
        <w:t>第百十八条</w:t>
      </w:r>
      <w:r w:rsidRPr="00893377">
        <w:rPr>
          <w:rFonts w:hint="eastAsia"/>
          <w:u w:color="FF0000"/>
        </w:rPr>
        <w:t>において準用する場合を含む。）及び</w:t>
      </w:r>
      <w:r w:rsidRPr="00F87468">
        <w:rPr>
          <w:rFonts w:hint="eastAsia"/>
          <w:u w:val="single" w:color="FF0000"/>
        </w:rPr>
        <w:t>第百八条の三第一項</w:t>
      </w:r>
      <w:r w:rsidRPr="00893377">
        <w:rPr>
          <w:rFonts w:hint="eastAsia"/>
          <w:u w:color="FF0000"/>
        </w:rPr>
        <w:t>において同じ。）の定めるところにより、</w:t>
      </w:r>
      <w:r w:rsidRPr="00F87468">
        <w:rPr>
          <w:rFonts w:hint="eastAsia"/>
          <w:u w:val="single" w:color="FF0000"/>
        </w:rPr>
        <w:t>証券取引所</w:t>
      </w:r>
      <w:r w:rsidRPr="00893377">
        <w:rPr>
          <w:rFonts w:hint="eastAsia"/>
          <w:u w:color="FF0000"/>
        </w:rPr>
        <w:t>に対し、信認金を預託しなければならない。</w:t>
      </w:r>
    </w:p>
    <w:p w:rsidR="00F87468" w:rsidRPr="00893377" w:rsidRDefault="00F87468" w:rsidP="00F87468">
      <w:pPr>
        <w:ind w:left="178" w:hangingChars="85" w:hanging="178"/>
        <w:rPr>
          <w:rFonts w:hint="eastAsia"/>
          <w:u w:color="FF0000"/>
        </w:rPr>
      </w:pPr>
      <w:r w:rsidRPr="00F87468">
        <w:rPr>
          <w:rFonts w:hint="eastAsia"/>
          <w:u w:val="single" w:color="FF0000"/>
        </w:rPr>
        <w:t>②</w:t>
      </w:r>
      <w:r w:rsidRPr="00893377">
        <w:rPr>
          <w:rFonts w:hint="eastAsia"/>
          <w:u w:color="FF0000"/>
        </w:rPr>
        <w:t xml:space="preserve">　信認金は、定款の定めるところにより、有価証券をもつて充てることができる。</w:t>
      </w:r>
    </w:p>
    <w:p w:rsidR="00F87468" w:rsidRPr="00893377" w:rsidRDefault="00F87468" w:rsidP="00F87468">
      <w:pPr>
        <w:ind w:left="178" w:hangingChars="85" w:hanging="178"/>
        <w:rPr>
          <w:rFonts w:hint="eastAsia"/>
          <w:u w:color="FF0000"/>
        </w:rPr>
      </w:pPr>
      <w:r w:rsidRPr="00F87468">
        <w:rPr>
          <w:rFonts w:hint="eastAsia"/>
          <w:u w:val="single" w:color="FF0000"/>
        </w:rPr>
        <w:t>③</w:t>
      </w:r>
      <w:r w:rsidRPr="00893377">
        <w:rPr>
          <w:rFonts w:hint="eastAsia"/>
          <w:u w:color="FF0000"/>
        </w:rPr>
        <w:t xml:space="preserve">　</w:t>
      </w:r>
      <w:r w:rsidRPr="00F87468">
        <w:rPr>
          <w:rFonts w:hint="eastAsia"/>
          <w:u w:val="single" w:color="FF0000"/>
        </w:rPr>
        <w:t>証券取引所</w:t>
      </w:r>
      <w:r w:rsidRPr="00893377">
        <w:rPr>
          <w:rFonts w:hint="eastAsia"/>
          <w:u w:color="FF0000"/>
        </w:rPr>
        <w:t>は、その定款において、信認金の運用方法を定めなければならない。</w:t>
      </w:r>
    </w:p>
    <w:p w:rsidR="00F87468" w:rsidRPr="00893377" w:rsidRDefault="00F87468" w:rsidP="00F87468">
      <w:pPr>
        <w:ind w:left="178" w:hangingChars="85" w:hanging="178"/>
        <w:rPr>
          <w:rFonts w:hint="eastAsia"/>
          <w:u w:color="FF0000"/>
        </w:rPr>
      </w:pPr>
      <w:r w:rsidRPr="00F87468">
        <w:rPr>
          <w:rFonts w:hint="eastAsia"/>
          <w:u w:val="single" w:color="FF0000"/>
        </w:rPr>
        <w:t>④</w:t>
      </w:r>
      <w:r w:rsidRPr="00893377">
        <w:rPr>
          <w:rFonts w:hint="eastAsia"/>
          <w:u w:color="FF0000"/>
        </w:rPr>
        <w:t xml:space="preserve">　会員等に対して</w:t>
      </w:r>
      <w:r w:rsidRPr="00F87468">
        <w:rPr>
          <w:rFonts w:hint="eastAsia"/>
          <w:u w:val="single" w:color="FF0000"/>
        </w:rPr>
        <w:t>取引所有価証券市場</w:t>
      </w:r>
      <w:r w:rsidRPr="00893377">
        <w:rPr>
          <w:rFonts w:hint="eastAsia"/>
          <w:u w:color="FF0000"/>
        </w:rPr>
        <w:t>における有価証券の</w:t>
      </w:r>
      <w:r w:rsidRPr="00F87468">
        <w:rPr>
          <w:rFonts w:hint="eastAsia"/>
          <w:u w:val="single" w:color="FF0000"/>
        </w:rPr>
        <w:t>売買等</w:t>
      </w:r>
      <w:r w:rsidRPr="00893377">
        <w:rPr>
          <w:rFonts w:hint="eastAsia"/>
          <w:u w:color="FF0000"/>
        </w:rPr>
        <w:t>の委託をした者は、その委託により生じた債権に関し、当該会員等の信認金について、他の債権者に先立ち弁済を受ける権利を有する。</w:t>
      </w:r>
    </w:p>
    <w:p w:rsidR="00F87468" w:rsidRPr="00F87468" w:rsidRDefault="00F87468" w:rsidP="00F87468">
      <w:pPr>
        <w:rPr>
          <w:u w:color="FF0000"/>
        </w:rPr>
      </w:pPr>
    </w:p>
    <w:p w:rsidR="00F87468" w:rsidRPr="00893377" w:rsidRDefault="00F87468" w:rsidP="00F87468">
      <w:pPr>
        <w:rPr>
          <w:rFonts w:hint="eastAsia"/>
          <w:u w:color="FF0000"/>
        </w:rPr>
      </w:pP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17</w:t>
      </w:r>
      <w:r w:rsidRPr="00893377">
        <w:rPr>
          <w:rFonts w:hint="eastAsia"/>
          <w:u w:color="FF0000"/>
        </w:rPr>
        <w:t>年</w:t>
      </w:r>
      <w:r w:rsidRPr="00893377">
        <w:rPr>
          <w:rFonts w:hint="eastAsia"/>
          <w:u w:color="FF0000"/>
        </w:rPr>
        <w:t>10</w:t>
      </w:r>
      <w:r w:rsidRPr="00893377">
        <w:rPr>
          <w:rFonts w:hint="eastAsia"/>
          <w:u w:color="FF0000"/>
        </w:rPr>
        <w:t>月</w:t>
      </w:r>
      <w:r w:rsidRPr="00893377">
        <w:rPr>
          <w:rFonts w:hint="eastAsia"/>
          <w:u w:color="FF0000"/>
        </w:rPr>
        <w:t>21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102</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17</w:t>
      </w:r>
      <w:r w:rsidRPr="00893377">
        <w:rPr>
          <w:rFonts w:hint="eastAsia"/>
          <w:u w:color="FF0000"/>
        </w:rPr>
        <w:t>年</w:t>
      </w:r>
      <w:r w:rsidRPr="00893377">
        <w:rPr>
          <w:rFonts w:hint="eastAsia"/>
          <w:u w:color="FF0000"/>
        </w:rPr>
        <w:t>7</w:t>
      </w:r>
      <w:r w:rsidRPr="00893377">
        <w:rPr>
          <w:rFonts w:hint="eastAsia"/>
          <w:u w:color="FF0000"/>
        </w:rPr>
        <w:t>月</w:t>
      </w:r>
      <w:r w:rsidRPr="00893377">
        <w:rPr>
          <w:rFonts w:hint="eastAsia"/>
          <w:u w:color="FF0000"/>
        </w:rPr>
        <w:t>26</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87</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17</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29</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76</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17</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6</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40</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16</w:t>
      </w:r>
      <w:r w:rsidRPr="00893377">
        <w:rPr>
          <w:rFonts w:hint="eastAsia"/>
          <w:u w:color="FF0000"/>
        </w:rPr>
        <w:t>年</w:t>
      </w:r>
      <w:r w:rsidRPr="00893377">
        <w:rPr>
          <w:rFonts w:hint="eastAsia"/>
          <w:u w:color="FF0000"/>
        </w:rPr>
        <w:t>12</w:t>
      </w:r>
      <w:r w:rsidRPr="00893377">
        <w:rPr>
          <w:rFonts w:hint="eastAsia"/>
          <w:u w:color="FF0000"/>
        </w:rPr>
        <w:t>月</w:t>
      </w:r>
      <w:r w:rsidRPr="00893377">
        <w:rPr>
          <w:rFonts w:hint="eastAsia"/>
          <w:u w:color="FF0000"/>
        </w:rPr>
        <w:t>10</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165</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16</w:t>
      </w:r>
      <w:r w:rsidRPr="00893377">
        <w:rPr>
          <w:rFonts w:hint="eastAsia"/>
          <w:u w:color="FF0000"/>
        </w:rPr>
        <w:t>年</w:t>
      </w:r>
      <w:r w:rsidRPr="00893377">
        <w:rPr>
          <w:rFonts w:hint="eastAsia"/>
          <w:u w:color="FF0000"/>
        </w:rPr>
        <w:t>12</w:t>
      </w:r>
      <w:r w:rsidRPr="00893377">
        <w:rPr>
          <w:rFonts w:hint="eastAsia"/>
          <w:u w:color="FF0000"/>
        </w:rPr>
        <w:t>月</w:t>
      </w:r>
      <w:r w:rsidRPr="00893377">
        <w:rPr>
          <w:rFonts w:hint="eastAsia"/>
          <w:u w:color="FF0000"/>
        </w:rPr>
        <w:t>8</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159</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16</w:t>
      </w:r>
      <w:r w:rsidRPr="00893377">
        <w:rPr>
          <w:rFonts w:hint="eastAsia"/>
          <w:u w:color="FF0000"/>
        </w:rPr>
        <w:t>年</w:t>
      </w:r>
      <w:r w:rsidRPr="00893377">
        <w:rPr>
          <w:rFonts w:hint="eastAsia"/>
          <w:u w:color="FF0000"/>
        </w:rPr>
        <w:t>12</w:t>
      </w:r>
      <w:r w:rsidRPr="00893377">
        <w:rPr>
          <w:rFonts w:hint="eastAsia"/>
          <w:u w:color="FF0000"/>
        </w:rPr>
        <w:t>月</w:t>
      </w:r>
      <w:r w:rsidRPr="00893377">
        <w:rPr>
          <w:rFonts w:hint="eastAsia"/>
          <w:u w:color="FF0000"/>
        </w:rPr>
        <w:t>3</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154</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16</w:t>
      </w:r>
      <w:r w:rsidRPr="00893377">
        <w:rPr>
          <w:rFonts w:hint="eastAsia"/>
          <w:u w:color="FF0000"/>
        </w:rPr>
        <w:t>年</w:t>
      </w:r>
      <w:r w:rsidRPr="00893377">
        <w:rPr>
          <w:rFonts w:hint="eastAsia"/>
          <w:u w:color="FF0000"/>
        </w:rPr>
        <w:t>12</w:t>
      </w:r>
      <w:r w:rsidRPr="00893377">
        <w:rPr>
          <w:rFonts w:hint="eastAsia"/>
          <w:u w:color="FF0000"/>
        </w:rPr>
        <w:t>月</w:t>
      </w:r>
      <w:r w:rsidRPr="00893377">
        <w:rPr>
          <w:rFonts w:hint="eastAsia"/>
          <w:u w:color="FF0000"/>
        </w:rPr>
        <w:t>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147</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16</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18</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124</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u w:color="FF0000"/>
        </w:rPr>
      </w:pPr>
      <w:r w:rsidRPr="00893377">
        <w:rPr>
          <w:rFonts w:hint="eastAsia"/>
          <w:u w:color="FF0000"/>
        </w:rPr>
        <w:t>【平成</w:t>
      </w:r>
      <w:r w:rsidRPr="00893377">
        <w:rPr>
          <w:rFonts w:hint="eastAsia"/>
          <w:u w:color="FF0000"/>
        </w:rPr>
        <w:t>16</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9</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97</w:t>
      </w:r>
      <w:r w:rsidRPr="00893377">
        <w:rPr>
          <w:rFonts w:hint="eastAsia"/>
          <w:u w:color="FF0000"/>
        </w:rPr>
        <w:t>号】</w:t>
      </w:r>
    </w:p>
    <w:p w:rsidR="00F87468" w:rsidRPr="00893377" w:rsidRDefault="00F87468" w:rsidP="00F87468">
      <w:pPr>
        <w:rPr>
          <w:u w:color="FF0000"/>
        </w:rPr>
      </w:pPr>
    </w:p>
    <w:p w:rsidR="00F87468" w:rsidRPr="00893377" w:rsidRDefault="00F87468" w:rsidP="00F87468">
      <w:pPr>
        <w:rPr>
          <w:u w:color="FF0000"/>
        </w:rPr>
      </w:pPr>
      <w:r w:rsidRPr="00893377">
        <w:rPr>
          <w:rFonts w:hint="eastAsia"/>
          <w:u w:color="FF0000"/>
        </w:rPr>
        <w:t>（改正後）</w:t>
      </w:r>
    </w:p>
    <w:p w:rsidR="00F87468" w:rsidRPr="00893377" w:rsidRDefault="00F87468" w:rsidP="00F87468">
      <w:pPr>
        <w:ind w:left="178" w:hangingChars="85" w:hanging="178"/>
        <w:rPr>
          <w:rFonts w:hint="eastAsia"/>
          <w:u w:color="FF0000"/>
        </w:rPr>
      </w:pPr>
      <w:r w:rsidRPr="00893377">
        <w:rPr>
          <w:rFonts w:hint="eastAsia"/>
          <w:u w:color="FF0000"/>
        </w:rPr>
        <w:t>第百七条の四　会員等は、定款（株式会社証券取引所にあつては、業務規程。次項、第三項、次条第一項（第百八条の三第六項において準用する場合を含む。）、第百七条の六第一項（</w:t>
      </w:r>
      <w:r w:rsidRPr="00893377">
        <w:rPr>
          <w:rFonts w:hint="eastAsia"/>
          <w:u w:val="single" w:color="FF0000"/>
        </w:rPr>
        <w:t>第百十八条</w:t>
      </w:r>
      <w:r w:rsidRPr="00893377">
        <w:rPr>
          <w:rFonts w:hint="eastAsia"/>
          <w:u w:color="FF0000"/>
        </w:rPr>
        <w:t>において準用する場合を含む。）及び第百八条の三第一項において同じ。）の定めるところにより、証券取引所に対し、信認金を預託しなければならない。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②　信認金は、定款の定めるところにより、有価証券をもつて充てることができる。</w:t>
      </w:r>
    </w:p>
    <w:p w:rsidR="00F87468" w:rsidRPr="00893377" w:rsidRDefault="00F87468" w:rsidP="00F87468">
      <w:pPr>
        <w:ind w:left="178" w:hangingChars="85" w:hanging="178"/>
        <w:rPr>
          <w:rFonts w:hint="eastAsia"/>
          <w:u w:color="FF0000"/>
        </w:rPr>
      </w:pPr>
      <w:r w:rsidRPr="00893377">
        <w:rPr>
          <w:rFonts w:hint="eastAsia"/>
          <w:u w:color="FF0000"/>
        </w:rPr>
        <w:t>③　証券取引所は、その定款において、信認金の運用方法を定めなければならない。</w:t>
      </w:r>
    </w:p>
    <w:p w:rsidR="00F87468" w:rsidRPr="00893377" w:rsidRDefault="00F87468" w:rsidP="00F87468">
      <w:pPr>
        <w:ind w:left="178" w:hangingChars="85" w:hanging="178"/>
        <w:rPr>
          <w:rFonts w:hint="eastAsia"/>
          <w:u w:color="FF0000"/>
        </w:rPr>
      </w:pPr>
      <w:r w:rsidRPr="00893377">
        <w:rPr>
          <w:rFonts w:hint="eastAsia"/>
          <w:u w:color="FF0000"/>
        </w:rPr>
        <w:t>④　会員等に対して取引所有価証券市場における有価証券の売買等の委託をした者は、そ</w:t>
      </w:r>
      <w:r w:rsidRPr="00893377">
        <w:rPr>
          <w:rFonts w:hint="eastAsia"/>
          <w:u w:color="FF0000"/>
        </w:rPr>
        <w:lastRenderedPageBreak/>
        <w:t>の委託により生じた債権に関し、当該会員等の信認金について、他の債権者に先立ち弁済を受ける権利を有する。</w:t>
      </w:r>
    </w:p>
    <w:p w:rsidR="00F87468" w:rsidRPr="00893377" w:rsidRDefault="00F87468" w:rsidP="00F87468">
      <w:pPr>
        <w:ind w:left="178" w:hangingChars="85" w:hanging="178"/>
        <w:rPr>
          <w:u w:color="FF0000"/>
        </w:rPr>
      </w:pPr>
    </w:p>
    <w:p w:rsidR="00F87468" w:rsidRPr="00893377" w:rsidRDefault="00F87468" w:rsidP="00F87468">
      <w:pPr>
        <w:ind w:left="178" w:hangingChars="85" w:hanging="178"/>
        <w:rPr>
          <w:u w:color="FF0000"/>
        </w:rPr>
      </w:pPr>
      <w:r w:rsidRPr="00893377">
        <w:rPr>
          <w:rFonts w:hint="eastAsia"/>
          <w:u w:color="FF0000"/>
        </w:rPr>
        <w:t>（改正前）</w:t>
      </w:r>
    </w:p>
    <w:p w:rsidR="00F87468" w:rsidRPr="00893377" w:rsidRDefault="00F87468" w:rsidP="00F87468">
      <w:pPr>
        <w:ind w:left="178" w:hangingChars="85" w:hanging="178"/>
        <w:rPr>
          <w:rFonts w:hint="eastAsia"/>
          <w:u w:color="FF0000"/>
        </w:rPr>
      </w:pPr>
      <w:r w:rsidRPr="00893377">
        <w:rPr>
          <w:rFonts w:hint="eastAsia"/>
          <w:u w:color="FF0000"/>
        </w:rPr>
        <w:t>第百七条の四　会員等は、定款（株式会社証券取引所にあつては、業務規程。次項、第三項、次条第一項（第百八条の三第六項において準用する場合を含む。）、第百七条の六第一項（</w:t>
      </w:r>
      <w:r w:rsidRPr="00893377">
        <w:rPr>
          <w:rFonts w:hint="eastAsia"/>
          <w:u w:val="single" w:color="FF0000"/>
        </w:rPr>
        <w:t>第百二十四条</w:t>
      </w:r>
      <w:r w:rsidRPr="00893377">
        <w:rPr>
          <w:rFonts w:hint="eastAsia"/>
          <w:u w:color="FF0000"/>
        </w:rPr>
        <w:t>において準用する場合を含む。）及び第百八条の三第一項において同じ。）の定めるところにより、証券取引所に対し、信認金を預託しなければならない。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②　信認金は、定款の定めるところにより、有価証券をもつて充てることができる。</w:t>
      </w:r>
    </w:p>
    <w:p w:rsidR="00F87468" w:rsidRPr="00893377" w:rsidRDefault="00F87468" w:rsidP="00F87468">
      <w:pPr>
        <w:ind w:left="178" w:hangingChars="85" w:hanging="178"/>
        <w:rPr>
          <w:rFonts w:hint="eastAsia"/>
          <w:u w:color="FF0000"/>
        </w:rPr>
      </w:pPr>
      <w:r w:rsidRPr="00893377">
        <w:rPr>
          <w:rFonts w:hint="eastAsia"/>
          <w:u w:color="FF0000"/>
        </w:rPr>
        <w:t>③　証券取引所は、その定款において、信認金の運用方法を定めなければならない。</w:t>
      </w:r>
    </w:p>
    <w:p w:rsidR="00F87468" w:rsidRPr="00893377" w:rsidRDefault="00F87468" w:rsidP="00F87468">
      <w:pPr>
        <w:ind w:left="178" w:hangingChars="85" w:hanging="178"/>
        <w:rPr>
          <w:rFonts w:hint="eastAsia"/>
          <w:u w:color="FF0000"/>
        </w:rPr>
      </w:pPr>
      <w:r w:rsidRPr="00893377">
        <w:rPr>
          <w:rFonts w:hint="eastAsia"/>
          <w:u w:color="FF0000"/>
        </w:rPr>
        <w:t>④　会員等に対して取引所有価証券市場における有価証券の売買等の委託をした者は、その委託により生じた債権に関し、当該会員等の信認金について、他の債権者に先立ち弁済を受ける権利を有する。</w:t>
      </w:r>
    </w:p>
    <w:p w:rsidR="00F87468" w:rsidRPr="00893377" w:rsidRDefault="00F87468" w:rsidP="00F87468">
      <w:pPr>
        <w:rPr>
          <w:u w:color="FF0000"/>
        </w:rPr>
      </w:pPr>
    </w:p>
    <w:p w:rsidR="00F87468" w:rsidRPr="00893377" w:rsidRDefault="00F87468" w:rsidP="00F87468">
      <w:pPr>
        <w:rPr>
          <w:rFonts w:hint="eastAsia"/>
          <w:u w:color="FF0000"/>
        </w:rPr>
      </w:pP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16</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9</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88</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16</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9</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87</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16</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2</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76</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16</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12</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43</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15</w:t>
      </w:r>
      <w:r w:rsidRPr="00893377">
        <w:rPr>
          <w:rFonts w:hint="eastAsia"/>
          <w:u w:color="FF0000"/>
        </w:rPr>
        <w:t>年</w:t>
      </w:r>
      <w:r w:rsidRPr="00893377">
        <w:rPr>
          <w:rFonts w:hint="eastAsia"/>
          <w:u w:color="FF0000"/>
        </w:rPr>
        <w:t>7</w:t>
      </w:r>
      <w:r w:rsidRPr="00893377">
        <w:rPr>
          <w:rFonts w:hint="eastAsia"/>
          <w:u w:color="FF0000"/>
        </w:rPr>
        <w:t>月</w:t>
      </w:r>
      <w:r w:rsidRPr="00893377">
        <w:rPr>
          <w:rFonts w:hint="eastAsia"/>
          <w:u w:color="FF0000"/>
        </w:rPr>
        <w:t>30</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132</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15</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6</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67</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15</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30</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54</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14</w:t>
      </w:r>
      <w:r w:rsidRPr="00893377">
        <w:rPr>
          <w:rFonts w:hint="eastAsia"/>
          <w:u w:color="FF0000"/>
        </w:rPr>
        <w:t>年</w:t>
      </w:r>
      <w:r w:rsidRPr="00893377">
        <w:rPr>
          <w:rFonts w:hint="eastAsia"/>
          <w:u w:color="FF0000"/>
        </w:rPr>
        <w:t>12</w:t>
      </w:r>
      <w:r w:rsidRPr="00893377">
        <w:rPr>
          <w:rFonts w:hint="eastAsia"/>
          <w:u w:color="FF0000"/>
        </w:rPr>
        <w:t>月</w:t>
      </w:r>
      <w:r w:rsidRPr="00893377">
        <w:rPr>
          <w:rFonts w:hint="eastAsia"/>
          <w:u w:color="FF0000"/>
        </w:rPr>
        <w:t>13</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155</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14</w:t>
      </w:r>
      <w:r w:rsidRPr="00893377">
        <w:rPr>
          <w:rFonts w:hint="eastAsia"/>
          <w:u w:color="FF0000"/>
        </w:rPr>
        <w:t>年</w:t>
      </w:r>
      <w:r w:rsidRPr="00893377">
        <w:rPr>
          <w:rFonts w:hint="eastAsia"/>
          <w:u w:color="FF0000"/>
        </w:rPr>
        <w:t>12</w:t>
      </w:r>
      <w:r w:rsidRPr="00893377">
        <w:rPr>
          <w:rFonts w:hint="eastAsia"/>
          <w:u w:color="FF0000"/>
        </w:rPr>
        <w:t>月</w:t>
      </w:r>
      <w:r w:rsidRPr="00893377">
        <w:rPr>
          <w:rFonts w:hint="eastAsia"/>
          <w:u w:color="FF0000"/>
        </w:rPr>
        <w:t>13</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152</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u w:color="FF0000"/>
        </w:rPr>
      </w:pPr>
      <w:r w:rsidRPr="00893377">
        <w:rPr>
          <w:rFonts w:hint="eastAsia"/>
          <w:u w:color="FF0000"/>
        </w:rPr>
        <w:t>【平成</w:t>
      </w:r>
      <w:r w:rsidRPr="00893377">
        <w:rPr>
          <w:rFonts w:hint="eastAsia"/>
          <w:u w:color="FF0000"/>
        </w:rPr>
        <w:t>14</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12</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65</w:t>
      </w:r>
      <w:r w:rsidRPr="00893377">
        <w:rPr>
          <w:rFonts w:hint="eastAsia"/>
          <w:u w:color="FF0000"/>
        </w:rPr>
        <w:t>号】</w:t>
      </w:r>
    </w:p>
    <w:p w:rsidR="00F87468" w:rsidRPr="00893377" w:rsidRDefault="00F87468" w:rsidP="00F87468">
      <w:pPr>
        <w:rPr>
          <w:u w:color="FF0000"/>
        </w:rPr>
      </w:pPr>
    </w:p>
    <w:p w:rsidR="00F87468" w:rsidRPr="00893377" w:rsidRDefault="00F87468" w:rsidP="00F87468">
      <w:pPr>
        <w:rPr>
          <w:u w:color="FF0000"/>
        </w:rPr>
      </w:pPr>
      <w:r w:rsidRPr="00893377">
        <w:rPr>
          <w:rFonts w:hint="eastAsia"/>
          <w:u w:color="FF0000"/>
        </w:rPr>
        <w:t>（改正後）</w:t>
      </w:r>
    </w:p>
    <w:p w:rsidR="00F87468" w:rsidRPr="00893377" w:rsidRDefault="00F87468" w:rsidP="00F87468">
      <w:pPr>
        <w:ind w:left="178" w:hangingChars="85" w:hanging="178"/>
        <w:rPr>
          <w:rFonts w:hint="eastAsia"/>
          <w:u w:color="FF0000"/>
        </w:rPr>
      </w:pPr>
      <w:r w:rsidRPr="00893377">
        <w:rPr>
          <w:rFonts w:hint="eastAsia"/>
          <w:u w:color="FF0000"/>
        </w:rPr>
        <w:t>第百七条の四　会員等は、定款（株式会社証券取引所にあつては、業務規程。次項</w:t>
      </w:r>
      <w:r w:rsidRPr="00893377">
        <w:rPr>
          <w:rFonts w:hint="eastAsia"/>
          <w:u w:val="single" w:color="FF0000"/>
        </w:rPr>
        <w:t>、第三項、次条第一項（第百八条の三第六項において準用する場合を含む。）、第百七条の六第一項（第百二十四条において準用する場合を含む。）及び第百八条の三第一項</w:t>
      </w:r>
      <w:r w:rsidRPr="00893377">
        <w:rPr>
          <w:rFonts w:hint="eastAsia"/>
          <w:u w:color="FF0000"/>
        </w:rPr>
        <w:t>において同じ。）の定めるところにより、証券取引所に対し、信認金を預託しなければならない。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②　信認金は、定款の定めるところにより、有価証券をもつて充てることができる。</w:t>
      </w:r>
    </w:p>
    <w:p w:rsidR="00F87468" w:rsidRPr="00893377" w:rsidRDefault="00F87468" w:rsidP="00F87468">
      <w:pPr>
        <w:ind w:left="178" w:hangingChars="85" w:hanging="178"/>
        <w:rPr>
          <w:rFonts w:hint="eastAsia"/>
          <w:u w:color="FF0000"/>
        </w:rPr>
      </w:pPr>
      <w:r w:rsidRPr="00893377">
        <w:rPr>
          <w:rFonts w:hint="eastAsia"/>
          <w:u w:color="FF0000"/>
        </w:rPr>
        <w:t>③　証券取引所は、その定款において、信認金の運用方法を定めなければならない。</w:t>
      </w:r>
    </w:p>
    <w:p w:rsidR="00F87468" w:rsidRPr="00893377" w:rsidRDefault="00F87468" w:rsidP="00F87468">
      <w:pPr>
        <w:ind w:left="178" w:hangingChars="85" w:hanging="178"/>
        <w:rPr>
          <w:rFonts w:hint="eastAsia"/>
          <w:u w:color="FF0000"/>
        </w:rPr>
      </w:pPr>
      <w:r w:rsidRPr="00893377">
        <w:rPr>
          <w:rFonts w:hint="eastAsia"/>
          <w:u w:color="FF0000"/>
        </w:rPr>
        <w:t>④　会員等に対して取引所有価証券市場における有価証券の売買等の委託をした者は、その委託により生じた債権に関し、当該会員等の信認金について、他の債権者に先立ち弁済を受ける権利を有する。</w:t>
      </w:r>
    </w:p>
    <w:p w:rsidR="00F87468" w:rsidRPr="00893377" w:rsidRDefault="00F87468" w:rsidP="00F87468">
      <w:pPr>
        <w:ind w:left="178" w:hangingChars="85" w:hanging="178"/>
        <w:rPr>
          <w:u w:color="FF0000"/>
        </w:rPr>
      </w:pPr>
    </w:p>
    <w:p w:rsidR="00F87468" w:rsidRPr="00893377" w:rsidRDefault="00F87468" w:rsidP="00F87468">
      <w:pPr>
        <w:ind w:left="178" w:hangingChars="85" w:hanging="178"/>
        <w:rPr>
          <w:u w:color="FF0000"/>
        </w:rPr>
      </w:pPr>
      <w:r w:rsidRPr="00893377">
        <w:rPr>
          <w:rFonts w:hint="eastAsia"/>
          <w:u w:color="FF0000"/>
        </w:rPr>
        <w:t>（改正前）</w:t>
      </w:r>
    </w:p>
    <w:p w:rsidR="00F87468" w:rsidRPr="00893377" w:rsidRDefault="00F87468" w:rsidP="00F87468">
      <w:pPr>
        <w:ind w:left="178" w:hangingChars="85" w:hanging="178"/>
        <w:rPr>
          <w:rFonts w:hint="eastAsia"/>
          <w:u w:color="FF0000"/>
        </w:rPr>
      </w:pPr>
      <w:r w:rsidRPr="00893377">
        <w:rPr>
          <w:rFonts w:hint="eastAsia"/>
          <w:u w:color="FF0000"/>
        </w:rPr>
        <w:t>第百七条の四　会員等は、定款（株式会社証券取引所にあつては、業務規程。次項</w:t>
      </w:r>
      <w:r w:rsidRPr="00893377">
        <w:rPr>
          <w:rFonts w:hint="eastAsia"/>
          <w:u w:val="single" w:color="FF0000"/>
        </w:rPr>
        <w:t>及び第三項並びに第百七条の六第一項</w:t>
      </w:r>
      <w:r w:rsidRPr="00893377">
        <w:rPr>
          <w:rFonts w:hint="eastAsia"/>
          <w:u w:color="FF0000"/>
        </w:rPr>
        <w:t>において同じ。）の定めるところにより、証券取引所に対し、信認金を預託しなければならない。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②　信認金は、定款の定めるところにより、有価証券をもつて充てることができる。</w:t>
      </w:r>
    </w:p>
    <w:p w:rsidR="00F87468" w:rsidRPr="00893377" w:rsidRDefault="00F87468" w:rsidP="00F87468">
      <w:pPr>
        <w:ind w:left="178" w:hangingChars="85" w:hanging="178"/>
        <w:rPr>
          <w:rFonts w:hint="eastAsia"/>
          <w:u w:color="FF0000"/>
        </w:rPr>
      </w:pPr>
      <w:r w:rsidRPr="00893377">
        <w:rPr>
          <w:rFonts w:hint="eastAsia"/>
          <w:u w:color="FF0000"/>
        </w:rPr>
        <w:t>③　証券取引所は、その定款において、信認金の運用方法を定めなければならない。</w:t>
      </w:r>
    </w:p>
    <w:p w:rsidR="00F87468" w:rsidRPr="00893377" w:rsidRDefault="00F87468" w:rsidP="00F87468">
      <w:pPr>
        <w:ind w:left="178" w:hangingChars="85" w:hanging="178"/>
        <w:rPr>
          <w:rFonts w:hint="eastAsia"/>
          <w:u w:color="FF0000"/>
        </w:rPr>
      </w:pPr>
      <w:r w:rsidRPr="00893377">
        <w:rPr>
          <w:rFonts w:hint="eastAsia"/>
          <w:u w:color="FF0000"/>
        </w:rPr>
        <w:t>④　会員等に対して取引所有価証券市場における有価証券の売買等の委託をした者は、その委託により生じた債権に関し、当該会員等の信認金について、他の債権者に先立ち弁済を受ける権利を有する。</w:t>
      </w:r>
    </w:p>
    <w:p w:rsidR="00F87468" w:rsidRPr="00893377" w:rsidRDefault="00F87468" w:rsidP="00F87468">
      <w:pPr>
        <w:rPr>
          <w:u w:color="FF0000"/>
        </w:rPr>
      </w:pPr>
    </w:p>
    <w:p w:rsidR="00F87468" w:rsidRPr="00893377" w:rsidRDefault="00F87468" w:rsidP="00F87468">
      <w:pPr>
        <w:rPr>
          <w:rFonts w:hint="eastAsia"/>
          <w:u w:color="FF0000"/>
        </w:rPr>
      </w:pP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14</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29</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47</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14</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29</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45</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13</w:t>
      </w:r>
      <w:r w:rsidRPr="00893377">
        <w:rPr>
          <w:rFonts w:hint="eastAsia"/>
          <w:u w:color="FF0000"/>
        </w:rPr>
        <w:t>年</w:t>
      </w:r>
      <w:r w:rsidRPr="00893377">
        <w:rPr>
          <w:rFonts w:hint="eastAsia"/>
          <w:u w:color="FF0000"/>
        </w:rPr>
        <w:t>11</w:t>
      </w:r>
      <w:r w:rsidRPr="00893377">
        <w:rPr>
          <w:rFonts w:hint="eastAsia"/>
          <w:u w:color="FF0000"/>
        </w:rPr>
        <w:t>月</w:t>
      </w:r>
      <w:r w:rsidRPr="00893377">
        <w:rPr>
          <w:rFonts w:hint="eastAsia"/>
          <w:u w:color="FF0000"/>
        </w:rPr>
        <w:t>30</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134</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13</w:t>
      </w:r>
      <w:r w:rsidRPr="00893377">
        <w:rPr>
          <w:rFonts w:hint="eastAsia"/>
          <w:u w:color="FF0000"/>
        </w:rPr>
        <w:t>年</w:t>
      </w:r>
      <w:r w:rsidRPr="00893377">
        <w:rPr>
          <w:rFonts w:hint="eastAsia"/>
          <w:u w:color="FF0000"/>
        </w:rPr>
        <w:t>11</w:t>
      </w:r>
      <w:r w:rsidRPr="00893377">
        <w:rPr>
          <w:rFonts w:hint="eastAsia"/>
          <w:u w:color="FF0000"/>
        </w:rPr>
        <w:t>月</w:t>
      </w:r>
      <w:r w:rsidRPr="00893377">
        <w:rPr>
          <w:rFonts w:hint="eastAsia"/>
          <w:u w:color="FF0000"/>
        </w:rPr>
        <w:t>28</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129</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13</w:t>
      </w:r>
      <w:r w:rsidRPr="00893377">
        <w:rPr>
          <w:rFonts w:hint="eastAsia"/>
          <w:u w:color="FF0000"/>
        </w:rPr>
        <w:t>年</w:t>
      </w:r>
      <w:r w:rsidRPr="00893377">
        <w:rPr>
          <w:rFonts w:hint="eastAsia"/>
          <w:u w:color="FF0000"/>
        </w:rPr>
        <w:t>11</w:t>
      </w:r>
      <w:r w:rsidRPr="00893377">
        <w:rPr>
          <w:rFonts w:hint="eastAsia"/>
          <w:u w:color="FF0000"/>
        </w:rPr>
        <w:t>月</w:t>
      </w:r>
      <w:r w:rsidRPr="00893377">
        <w:rPr>
          <w:rFonts w:hint="eastAsia"/>
          <w:u w:color="FF0000"/>
        </w:rPr>
        <w:t>9</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117</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13</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29</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80</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13</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27</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75</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13</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8</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41</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12</w:t>
      </w:r>
      <w:r w:rsidRPr="00893377">
        <w:rPr>
          <w:rFonts w:hint="eastAsia"/>
          <w:u w:color="FF0000"/>
        </w:rPr>
        <w:t>年</w:t>
      </w:r>
      <w:r w:rsidRPr="00893377">
        <w:rPr>
          <w:rFonts w:hint="eastAsia"/>
          <w:u w:color="FF0000"/>
        </w:rPr>
        <w:t>11</w:t>
      </w:r>
      <w:r w:rsidRPr="00893377">
        <w:rPr>
          <w:rFonts w:hint="eastAsia"/>
          <w:u w:color="FF0000"/>
        </w:rPr>
        <w:t>月</w:t>
      </w:r>
      <w:r w:rsidRPr="00893377">
        <w:rPr>
          <w:rFonts w:hint="eastAsia"/>
          <w:u w:color="FF0000"/>
        </w:rPr>
        <w:t>29</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129</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12</w:t>
      </w:r>
      <w:r w:rsidRPr="00893377">
        <w:rPr>
          <w:rFonts w:hint="eastAsia"/>
          <w:u w:color="FF0000"/>
        </w:rPr>
        <w:t>年</w:t>
      </w:r>
      <w:r w:rsidRPr="00893377">
        <w:rPr>
          <w:rFonts w:hint="eastAsia"/>
          <w:u w:color="FF0000"/>
        </w:rPr>
        <w:t>11</w:t>
      </w:r>
      <w:r w:rsidRPr="00893377">
        <w:rPr>
          <w:rFonts w:hint="eastAsia"/>
          <w:u w:color="FF0000"/>
        </w:rPr>
        <w:t>月</w:t>
      </w:r>
      <w:r w:rsidRPr="00893377">
        <w:rPr>
          <w:rFonts w:hint="eastAsia"/>
          <w:u w:color="FF0000"/>
        </w:rPr>
        <w:t>27</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126</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12</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31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97</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u w:color="FF0000"/>
        </w:rPr>
      </w:pPr>
      <w:r w:rsidRPr="00893377">
        <w:rPr>
          <w:rFonts w:hint="eastAsia"/>
          <w:u w:color="FF0000"/>
        </w:rPr>
        <w:t>【平成</w:t>
      </w:r>
      <w:r w:rsidRPr="00893377">
        <w:rPr>
          <w:rFonts w:hint="eastAsia"/>
          <w:u w:color="FF0000"/>
        </w:rPr>
        <w:t>12</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31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96</w:t>
      </w:r>
      <w:r w:rsidRPr="00893377">
        <w:rPr>
          <w:rFonts w:hint="eastAsia"/>
          <w:u w:color="FF0000"/>
        </w:rPr>
        <w:t>号】</w:t>
      </w:r>
    </w:p>
    <w:p w:rsidR="00F87468" w:rsidRPr="00893377" w:rsidRDefault="00F87468" w:rsidP="00F87468">
      <w:pPr>
        <w:rPr>
          <w:u w:color="FF0000"/>
        </w:rPr>
      </w:pPr>
    </w:p>
    <w:p w:rsidR="00F87468" w:rsidRPr="00893377" w:rsidRDefault="00F87468" w:rsidP="00F87468">
      <w:pPr>
        <w:rPr>
          <w:u w:color="FF0000"/>
        </w:rPr>
      </w:pPr>
      <w:r w:rsidRPr="00893377">
        <w:rPr>
          <w:rFonts w:hint="eastAsia"/>
          <w:u w:color="FF0000"/>
        </w:rPr>
        <w:t>（改正後）</w:t>
      </w:r>
    </w:p>
    <w:p w:rsidR="00F87468" w:rsidRPr="00893377" w:rsidRDefault="00F87468" w:rsidP="00F87468">
      <w:pPr>
        <w:ind w:left="178" w:hangingChars="85" w:hanging="178"/>
        <w:rPr>
          <w:rFonts w:hint="eastAsia"/>
          <w:u w:color="FF0000"/>
        </w:rPr>
      </w:pPr>
      <w:r w:rsidRPr="00893377">
        <w:rPr>
          <w:rFonts w:hint="eastAsia"/>
          <w:u w:val="single" w:color="FF0000"/>
        </w:rPr>
        <w:t>第百七条の四</w:t>
      </w:r>
      <w:r w:rsidRPr="00893377">
        <w:rPr>
          <w:rFonts w:hint="eastAsia"/>
          <w:u w:color="FF0000"/>
        </w:rPr>
        <w:t xml:space="preserve">　</w:t>
      </w:r>
      <w:r w:rsidRPr="00893377">
        <w:rPr>
          <w:rFonts w:hint="eastAsia"/>
          <w:u w:val="single" w:color="FF0000"/>
        </w:rPr>
        <w:t>会員等</w:t>
      </w:r>
      <w:r w:rsidRPr="00893377">
        <w:rPr>
          <w:rFonts w:hint="eastAsia"/>
          <w:u w:color="FF0000"/>
        </w:rPr>
        <w:t>は、</w:t>
      </w:r>
      <w:r w:rsidRPr="00893377">
        <w:rPr>
          <w:rFonts w:hint="eastAsia"/>
          <w:u w:val="single" w:color="FF0000"/>
        </w:rPr>
        <w:t>定款（株式会社証券取引所にあつては、業務規程。次項及び第三項並びに第百七条の六第一項において同じ。）</w:t>
      </w:r>
      <w:r w:rsidRPr="00893377">
        <w:rPr>
          <w:rFonts w:hint="eastAsia"/>
          <w:u w:color="FF0000"/>
        </w:rPr>
        <w:t>の定めるところにより、証券取引所に対し、</w:t>
      </w:r>
      <w:r w:rsidRPr="00893377">
        <w:rPr>
          <w:rFonts w:hint="eastAsia"/>
          <w:u w:val="single" w:color="FF0000"/>
        </w:rPr>
        <w:t>信認金</w:t>
      </w:r>
      <w:r w:rsidRPr="00893377">
        <w:rPr>
          <w:rFonts w:hint="eastAsia"/>
          <w:u w:color="FF0000"/>
        </w:rPr>
        <w:t>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 xml:space="preserve">②　</w:t>
      </w:r>
      <w:r w:rsidRPr="00893377">
        <w:rPr>
          <w:rFonts w:hint="eastAsia"/>
          <w:u w:val="single" w:color="FF0000"/>
        </w:rPr>
        <w:t>信認金</w:t>
      </w:r>
      <w:r w:rsidRPr="00893377">
        <w:rPr>
          <w:rFonts w:hint="eastAsia"/>
          <w:u w:color="FF0000"/>
        </w:rPr>
        <w:t>は、定款の定めるところにより、有価証券をもつて充てることができる。</w:t>
      </w:r>
    </w:p>
    <w:p w:rsidR="00F87468" w:rsidRPr="00893377" w:rsidRDefault="00F87468" w:rsidP="00F87468">
      <w:pPr>
        <w:ind w:left="178" w:hangingChars="85" w:hanging="178"/>
        <w:rPr>
          <w:rFonts w:hint="eastAsia"/>
          <w:u w:color="FF0000"/>
        </w:rPr>
      </w:pPr>
      <w:r w:rsidRPr="00893377">
        <w:rPr>
          <w:rFonts w:hint="eastAsia"/>
          <w:u w:color="FF0000"/>
        </w:rPr>
        <w:t>③　証券取引所は、その定款において、</w:t>
      </w:r>
      <w:r w:rsidRPr="00893377">
        <w:rPr>
          <w:rFonts w:hint="eastAsia"/>
          <w:u w:val="single" w:color="FF0000"/>
        </w:rPr>
        <w:t>信認金</w:t>
      </w:r>
      <w:r w:rsidRPr="00893377">
        <w:rPr>
          <w:rFonts w:hint="eastAsia"/>
          <w:u w:color="FF0000"/>
        </w:rPr>
        <w:t>の運用方法を定めなければならない。</w:t>
      </w:r>
    </w:p>
    <w:p w:rsidR="00F87468" w:rsidRPr="00893377" w:rsidRDefault="00F87468" w:rsidP="00F87468">
      <w:pPr>
        <w:ind w:left="178" w:hangingChars="85" w:hanging="178"/>
        <w:rPr>
          <w:rFonts w:hint="eastAsia"/>
          <w:u w:color="FF0000"/>
        </w:rPr>
      </w:pPr>
      <w:r w:rsidRPr="00893377">
        <w:rPr>
          <w:rFonts w:hint="eastAsia"/>
          <w:u w:color="FF0000"/>
        </w:rPr>
        <w:t xml:space="preserve">④　</w:t>
      </w:r>
      <w:r w:rsidRPr="00893377">
        <w:rPr>
          <w:rFonts w:hint="eastAsia"/>
          <w:u w:val="single" w:color="FF0000"/>
        </w:rPr>
        <w:t>会員等</w:t>
      </w:r>
      <w:r w:rsidRPr="00893377">
        <w:rPr>
          <w:rFonts w:hint="eastAsia"/>
          <w:u w:color="FF0000"/>
        </w:rPr>
        <w:t>に対して取引所有価証券市場における有価証券の売買等の委託をした者は、その委託により生じた債権に関し、当該</w:t>
      </w:r>
      <w:r w:rsidRPr="00893377">
        <w:rPr>
          <w:rFonts w:hint="eastAsia"/>
          <w:u w:val="single" w:color="FF0000"/>
        </w:rPr>
        <w:t>会員等</w:t>
      </w:r>
      <w:r w:rsidRPr="00893377">
        <w:rPr>
          <w:rFonts w:hint="eastAsia"/>
          <w:u w:color="FF0000"/>
        </w:rPr>
        <w:t>の</w:t>
      </w:r>
      <w:r w:rsidRPr="00893377">
        <w:rPr>
          <w:rFonts w:hint="eastAsia"/>
          <w:u w:val="single" w:color="FF0000"/>
        </w:rPr>
        <w:t>信認金</w:t>
      </w:r>
      <w:r w:rsidRPr="00893377">
        <w:rPr>
          <w:rFonts w:hint="eastAsia"/>
          <w:u w:color="FF0000"/>
        </w:rPr>
        <w:t>について、他の債権者に先立ち弁済を受ける権利を有する。</w:t>
      </w:r>
    </w:p>
    <w:p w:rsidR="00F87468" w:rsidRPr="00893377" w:rsidRDefault="00F87468" w:rsidP="00F87468">
      <w:pPr>
        <w:ind w:left="178" w:hangingChars="85" w:hanging="178"/>
        <w:rPr>
          <w:u w:color="FF0000"/>
        </w:rPr>
      </w:pPr>
    </w:p>
    <w:p w:rsidR="00F87468" w:rsidRPr="00893377" w:rsidRDefault="00F87468" w:rsidP="00F87468">
      <w:pPr>
        <w:ind w:left="178" w:hangingChars="85" w:hanging="178"/>
        <w:rPr>
          <w:u w:color="FF0000"/>
        </w:rPr>
      </w:pPr>
      <w:r w:rsidRPr="00893377">
        <w:rPr>
          <w:rFonts w:hint="eastAsia"/>
          <w:u w:color="FF0000"/>
        </w:rPr>
        <w:t>（改正前）</w:t>
      </w:r>
    </w:p>
    <w:p w:rsidR="00F87468" w:rsidRPr="00893377" w:rsidRDefault="00F87468" w:rsidP="00F87468">
      <w:pPr>
        <w:ind w:left="178" w:hangingChars="85" w:hanging="178"/>
        <w:rPr>
          <w:rFonts w:hint="eastAsia"/>
          <w:u w:color="FF0000"/>
        </w:rPr>
      </w:pPr>
      <w:r w:rsidRPr="00893377">
        <w:rPr>
          <w:rFonts w:hint="eastAsia"/>
          <w:u w:val="single" w:color="FF0000"/>
        </w:rPr>
        <w:lastRenderedPageBreak/>
        <w:t>第九十七条</w:t>
      </w:r>
      <w:r w:rsidRPr="00893377">
        <w:rPr>
          <w:rFonts w:hint="eastAsia"/>
          <w:u w:color="FF0000"/>
        </w:rPr>
        <w:t xml:space="preserve">　</w:t>
      </w:r>
      <w:r w:rsidRPr="00893377">
        <w:rPr>
          <w:rFonts w:hint="eastAsia"/>
          <w:u w:val="single" w:color="FF0000"/>
        </w:rPr>
        <w:t>会員</w:t>
      </w:r>
      <w:r w:rsidRPr="00893377">
        <w:rPr>
          <w:rFonts w:hint="eastAsia"/>
          <w:u w:color="FF0000"/>
        </w:rPr>
        <w:t>は、</w:t>
      </w:r>
      <w:r w:rsidRPr="00893377">
        <w:rPr>
          <w:rFonts w:hint="eastAsia"/>
          <w:u w:val="single" w:color="FF0000"/>
        </w:rPr>
        <w:t>定款</w:t>
      </w:r>
      <w:r w:rsidRPr="00893377">
        <w:rPr>
          <w:rFonts w:hint="eastAsia"/>
          <w:u w:color="FF0000"/>
        </w:rPr>
        <w:t>の定めるところにより、証券取引所に対し、</w:t>
      </w:r>
      <w:r w:rsidRPr="00893377">
        <w:rPr>
          <w:rFonts w:hint="eastAsia"/>
          <w:u w:val="single" w:color="FF0000"/>
        </w:rPr>
        <w:t>会員信認金</w:t>
      </w:r>
      <w:r w:rsidRPr="00893377">
        <w:rPr>
          <w:rFonts w:hint="eastAsia"/>
          <w:u w:color="FF0000"/>
        </w:rPr>
        <w:t>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 xml:space="preserve">②　</w:t>
      </w:r>
      <w:r w:rsidRPr="00893377">
        <w:rPr>
          <w:rFonts w:hint="eastAsia"/>
          <w:u w:val="single" w:color="FF0000"/>
        </w:rPr>
        <w:t>会員信認金</w:t>
      </w:r>
      <w:r w:rsidRPr="00893377">
        <w:rPr>
          <w:rFonts w:hint="eastAsia"/>
          <w:u w:color="FF0000"/>
        </w:rPr>
        <w:t>は、定款の定めるところにより、有価証券をもつて充てることができる。</w:t>
      </w:r>
    </w:p>
    <w:p w:rsidR="00F87468" w:rsidRPr="00893377" w:rsidRDefault="00F87468" w:rsidP="00F87468">
      <w:pPr>
        <w:ind w:left="178" w:hangingChars="85" w:hanging="178"/>
        <w:rPr>
          <w:rFonts w:hint="eastAsia"/>
          <w:u w:color="FF0000"/>
        </w:rPr>
      </w:pPr>
      <w:r w:rsidRPr="00893377">
        <w:rPr>
          <w:rFonts w:hint="eastAsia"/>
          <w:u w:color="FF0000"/>
        </w:rPr>
        <w:t>③　証券取引所は、その定款において、</w:t>
      </w:r>
      <w:r w:rsidRPr="00893377">
        <w:rPr>
          <w:rFonts w:hint="eastAsia"/>
          <w:u w:val="single" w:color="FF0000"/>
        </w:rPr>
        <w:t>会員信認金</w:t>
      </w:r>
      <w:r w:rsidRPr="00893377">
        <w:rPr>
          <w:rFonts w:hint="eastAsia"/>
          <w:u w:color="FF0000"/>
        </w:rPr>
        <w:t>の運用方法を定めなければならない。</w:t>
      </w:r>
    </w:p>
    <w:p w:rsidR="00F87468" w:rsidRPr="00893377" w:rsidRDefault="00F87468" w:rsidP="00F87468">
      <w:pPr>
        <w:ind w:left="178" w:hangingChars="85" w:hanging="178"/>
        <w:rPr>
          <w:rFonts w:hint="eastAsia"/>
          <w:u w:color="FF0000"/>
        </w:rPr>
      </w:pPr>
      <w:r w:rsidRPr="00893377">
        <w:rPr>
          <w:rFonts w:hint="eastAsia"/>
          <w:u w:color="FF0000"/>
        </w:rPr>
        <w:t xml:space="preserve">④　</w:t>
      </w:r>
      <w:r w:rsidRPr="00893377">
        <w:rPr>
          <w:rFonts w:hint="eastAsia"/>
          <w:u w:val="single" w:color="FF0000"/>
        </w:rPr>
        <w:t>会員</w:t>
      </w:r>
      <w:r w:rsidRPr="00893377">
        <w:rPr>
          <w:rFonts w:hint="eastAsia"/>
          <w:u w:color="FF0000"/>
        </w:rPr>
        <w:t>に対して取引所有価証券市場における有価証券の売買等の委託をした者は、その委託により生じた債権に関し、当該</w:t>
      </w:r>
      <w:r w:rsidRPr="00893377">
        <w:rPr>
          <w:rFonts w:hint="eastAsia"/>
          <w:u w:val="single" w:color="FF0000"/>
        </w:rPr>
        <w:t>会員</w:t>
      </w:r>
      <w:r w:rsidRPr="00893377">
        <w:rPr>
          <w:rFonts w:hint="eastAsia"/>
          <w:u w:color="FF0000"/>
        </w:rPr>
        <w:t>の</w:t>
      </w:r>
      <w:r w:rsidRPr="00893377">
        <w:rPr>
          <w:rFonts w:hint="eastAsia"/>
          <w:u w:val="single" w:color="FF0000"/>
        </w:rPr>
        <w:t>会員信認金</w:t>
      </w:r>
      <w:r w:rsidRPr="00893377">
        <w:rPr>
          <w:rFonts w:hint="eastAsia"/>
          <w:u w:color="FF0000"/>
        </w:rPr>
        <w:t>について、他の債権者に先立ち弁済を受ける権利がある。</w:t>
      </w:r>
    </w:p>
    <w:p w:rsidR="00F87468" w:rsidRPr="00893377" w:rsidRDefault="00F87468" w:rsidP="00F87468">
      <w:pPr>
        <w:rPr>
          <w:u w:color="FF0000"/>
        </w:rPr>
      </w:pPr>
    </w:p>
    <w:p w:rsidR="00F87468" w:rsidRPr="00893377" w:rsidRDefault="00F87468" w:rsidP="00F87468">
      <w:pPr>
        <w:rPr>
          <w:rFonts w:hint="eastAsia"/>
          <w:u w:color="FF0000"/>
        </w:rPr>
      </w:pP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12</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31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93</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12</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31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91</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11</w:t>
      </w:r>
      <w:r w:rsidRPr="00893377">
        <w:rPr>
          <w:rFonts w:hint="eastAsia"/>
          <w:u w:color="FF0000"/>
        </w:rPr>
        <w:t>年</w:t>
      </w:r>
      <w:r w:rsidRPr="00893377">
        <w:rPr>
          <w:rFonts w:hint="eastAsia"/>
          <w:u w:color="FF0000"/>
        </w:rPr>
        <w:t>12</w:t>
      </w:r>
      <w:r w:rsidRPr="00893377">
        <w:rPr>
          <w:rFonts w:hint="eastAsia"/>
          <w:u w:color="FF0000"/>
        </w:rPr>
        <w:t>月</w:t>
      </w:r>
      <w:r w:rsidRPr="00893377">
        <w:rPr>
          <w:rFonts w:hint="eastAsia"/>
          <w:u w:color="FF0000"/>
        </w:rPr>
        <w:t>22</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225</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11</w:t>
      </w:r>
      <w:r w:rsidRPr="00893377">
        <w:rPr>
          <w:rFonts w:hint="eastAsia"/>
          <w:u w:color="FF0000"/>
        </w:rPr>
        <w:t>年</w:t>
      </w:r>
      <w:r w:rsidRPr="00893377">
        <w:rPr>
          <w:rFonts w:hint="eastAsia"/>
          <w:u w:color="FF0000"/>
        </w:rPr>
        <w:t>12</w:t>
      </w:r>
      <w:r w:rsidRPr="00893377">
        <w:rPr>
          <w:rFonts w:hint="eastAsia"/>
          <w:u w:color="FF0000"/>
        </w:rPr>
        <w:t>月</w:t>
      </w:r>
      <w:r w:rsidRPr="00893377">
        <w:rPr>
          <w:rFonts w:hint="eastAsia"/>
          <w:u w:color="FF0000"/>
        </w:rPr>
        <w:t>22</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160</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11</w:t>
      </w:r>
      <w:r w:rsidRPr="00893377">
        <w:rPr>
          <w:rFonts w:hint="eastAsia"/>
          <w:u w:color="FF0000"/>
        </w:rPr>
        <w:t>年</w:t>
      </w:r>
      <w:r w:rsidRPr="00893377">
        <w:rPr>
          <w:rFonts w:hint="eastAsia"/>
          <w:u w:color="FF0000"/>
        </w:rPr>
        <w:t>12</w:t>
      </w:r>
      <w:r w:rsidRPr="00893377">
        <w:rPr>
          <w:rFonts w:hint="eastAsia"/>
          <w:u w:color="FF0000"/>
        </w:rPr>
        <w:t>月</w:t>
      </w:r>
      <w:r w:rsidRPr="00893377">
        <w:rPr>
          <w:rFonts w:hint="eastAsia"/>
          <w:u w:color="FF0000"/>
        </w:rPr>
        <w:t>8</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151</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11</w:t>
      </w:r>
      <w:r w:rsidRPr="00893377">
        <w:rPr>
          <w:rFonts w:hint="eastAsia"/>
          <w:u w:color="FF0000"/>
        </w:rPr>
        <w:t>年</w:t>
      </w:r>
      <w:r w:rsidRPr="00893377">
        <w:rPr>
          <w:rFonts w:hint="eastAsia"/>
          <w:u w:color="FF0000"/>
        </w:rPr>
        <w:t>8</w:t>
      </w:r>
      <w:r w:rsidRPr="00893377">
        <w:rPr>
          <w:rFonts w:hint="eastAsia"/>
          <w:u w:color="FF0000"/>
        </w:rPr>
        <w:t>月</w:t>
      </w:r>
      <w:r w:rsidRPr="00893377">
        <w:rPr>
          <w:rFonts w:hint="eastAsia"/>
          <w:u w:color="FF0000"/>
        </w:rPr>
        <w:t>13</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125</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11</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23</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80</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10</w:t>
      </w:r>
      <w:r w:rsidRPr="00893377">
        <w:rPr>
          <w:rFonts w:hint="eastAsia"/>
          <w:u w:color="FF0000"/>
        </w:rPr>
        <w:t>年</w:t>
      </w:r>
      <w:r w:rsidRPr="00893377">
        <w:rPr>
          <w:rFonts w:hint="eastAsia"/>
          <w:u w:color="FF0000"/>
        </w:rPr>
        <w:t>10</w:t>
      </w:r>
      <w:r w:rsidRPr="00893377">
        <w:rPr>
          <w:rFonts w:hint="eastAsia"/>
          <w:u w:color="FF0000"/>
        </w:rPr>
        <w:t>月</w:t>
      </w:r>
      <w:r w:rsidRPr="00893377">
        <w:rPr>
          <w:rFonts w:hint="eastAsia"/>
          <w:u w:color="FF0000"/>
        </w:rPr>
        <w:t>16</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131</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10</w:t>
      </w:r>
      <w:r w:rsidRPr="00893377">
        <w:rPr>
          <w:rFonts w:hint="eastAsia"/>
          <w:u w:color="FF0000"/>
        </w:rPr>
        <w:t>年</w:t>
      </w:r>
      <w:r w:rsidRPr="00893377">
        <w:rPr>
          <w:rFonts w:hint="eastAsia"/>
          <w:u w:color="FF0000"/>
        </w:rPr>
        <w:t>10</w:t>
      </w:r>
      <w:r w:rsidRPr="00893377">
        <w:rPr>
          <w:rFonts w:hint="eastAsia"/>
          <w:u w:color="FF0000"/>
        </w:rPr>
        <w:t>月</w:t>
      </w:r>
      <w:r w:rsidRPr="00893377">
        <w:rPr>
          <w:rFonts w:hint="eastAsia"/>
          <w:u w:color="FF0000"/>
        </w:rPr>
        <w:t>13</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118</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u w:color="FF0000"/>
        </w:rPr>
      </w:pPr>
      <w:r w:rsidRPr="00893377">
        <w:rPr>
          <w:rFonts w:hint="eastAsia"/>
          <w:u w:color="FF0000"/>
        </w:rPr>
        <w:t>【平成</w:t>
      </w:r>
      <w:r w:rsidRPr="00893377">
        <w:rPr>
          <w:rFonts w:hint="eastAsia"/>
          <w:u w:color="FF0000"/>
        </w:rPr>
        <w:t>10</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15</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107</w:t>
      </w:r>
      <w:r w:rsidRPr="00893377">
        <w:rPr>
          <w:rFonts w:hint="eastAsia"/>
          <w:u w:color="FF0000"/>
        </w:rPr>
        <w:t>号】</w:t>
      </w:r>
    </w:p>
    <w:p w:rsidR="00F87468" w:rsidRPr="00893377" w:rsidRDefault="00F87468" w:rsidP="00F87468">
      <w:pPr>
        <w:rPr>
          <w:u w:color="FF0000"/>
        </w:rPr>
      </w:pPr>
    </w:p>
    <w:p w:rsidR="00F87468" w:rsidRPr="00893377" w:rsidRDefault="00F87468" w:rsidP="00F87468">
      <w:pPr>
        <w:rPr>
          <w:u w:color="FF0000"/>
        </w:rPr>
      </w:pPr>
      <w:r w:rsidRPr="00893377">
        <w:rPr>
          <w:rFonts w:hint="eastAsia"/>
          <w:u w:color="FF0000"/>
        </w:rPr>
        <w:t>（改正後）</w:t>
      </w:r>
    </w:p>
    <w:p w:rsidR="00F87468" w:rsidRPr="00893377" w:rsidRDefault="00F87468" w:rsidP="00F87468">
      <w:pPr>
        <w:ind w:left="178" w:hangingChars="85" w:hanging="178"/>
        <w:rPr>
          <w:rFonts w:hint="eastAsia"/>
          <w:u w:color="FF0000"/>
        </w:rPr>
      </w:pPr>
      <w:r w:rsidRPr="00893377">
        <w:rPr>
          <w:rFonts w:hint="eastAsia"/>
          <w:u w:color="FF0000"/>
        </w:rPr>
        <w:t>第九十七条　会員は、定款の定めるところにより、証券取引所に対し、会員信認金を預託しなければならない。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 xml:space="preserve">②　</w:t>
      </w:r>
      <w:r w:rsidRPr="00893377">
        <w:rPr>
          <w:rFonts w:hint="eastAsia"/>
          <w:u w:val="single" w:color="FF0000"/>
        </w:rPr>
        <w:t>会員信認金は、定款の定めるところにより、有価証券をもつて充てることができる。</w:t>
      </w:r>
    </w:p>
    <w:p w:rsidR="00F87468" w:rsidRPr="00893377" w:rsidRDefault="00F87468" w:rsidP="00F87468">
      <w:pPr>
        <w:ind w:left="178" w:hangingChars="85" w:hanging="178"/>
        <w:rPr>
          <w:rFonts w:hint="eastAsia"/>
          <w:u w:color="FF0000"/>
        </w:rPr>
      </w:pPr>
      <w:r w:rsidRPr="00893377">
        <w:rPr>
          <w:rFonts w:hint="eastAsia"/>
          <w:u w:color="FF0000"/>
        </w:rPr>
        <w:t xml:space="preserve">③　</w:t>
      </w:r>
      <w:r w:rsidRPr="00893377">
        <w:rPr>
          <w:rFonts w:hint="eastAsia"/>
          <w:u w:val="single" w:color="FF0000"/>
        </w:rPr>
        <w:t>証券取引所は、その定款において、会員信認金の運用方法を定めなければならない。</w:t>
      </w:r>
    </w:p>
    <w:p w:rsidR="00F87468" w:rsidRPr="00893377" w:rsidRDefault="00F87468" w:rsidP="00F87468">
      <w:pPr>
        <w:ind w:left="178" w:hangingChars="85" w:hanging="178"/>
        <w:rPr>
          <w:rFonts w:hint="eastAsia"/>
          <w:u w:color="FF0000"/>
        </w:rPr>
      </w:pPr>
      <w:r w:rsidRPr="00893377">
        <w:rPr>
          <w:rFonts w:hint="eastAsia"/>
          <w:u w:color="FF0000"/>
        </w:rPr>
        <w:t>④　会員に対して</w:t>
      </w:r>
      <w:r w:rsidRPr="00893377">
        <w:rPr>
          <w:rFonts w:hint="eastAsia"/>
          <w:u w:val="single" w:color="FF0000"/>
        </w:rPr>
        <w:t>取引所有価証券市場</w:t>
      </w:r>
      <w:r w:rsidRPr="00893377">
        <w:rPr>
          <w:rFonts w:hint="eastAsia"/>
          <w:u w:color="FF0000"/>
        </w:rPr>
        <w:t>における有価証券の</w:t>
      </w:r>
      <w:r w:rsidRPr="00893377">
        <w:rPr>
          <w:rFonts w:hint="eastAsia"/>
          <w:u w:val="single" w:color="FF0000"/>
        </w:rPr>
        <w:t>売買等</w:t>
      </w:r>
      <w:r w:rsidRPr="00893377">
        <w:rPr>
          <w:rFonts w:hint="eastAsia"/>
          <w:u w:color="FF0000"/>
        </w:rPr>
        <w:t>の委託をした者は、その委託により生じた債権に関し、当該会員の会員信認金について、他の債権者に先立ち弁済を受ける権利がある。</w:t>
      </w:r>
    </w:p>
    <w:p w:rsidR="00F87468" w:rsidRPr="00893377" w:rsidRDefault="00F87468" w:rsidP="00F87468">
      <w:pPr>
        <w:ind w:left="178" w:hangingChars="85" w:hanging="178"/>
        <w:rPr>
          <w:u w:color="FF0000"/>
        </w:rPr>
      </w:pPr>
    </w:p>
    <w:p w:rsidR="00F87468" w:rsidRPr="00893377" w:rsidRDefault="00F87468" w:rsidP="00F87468">
      <w:pPr>
        <w:ind w:left="178" w:hangingChars="85" w:hanging="178"/>
        <w:rPr>
          <w:u w:color="FF0000"/>
        </w:rPr>
      </w:pPr>
      <w:r w:rsidRPr="00893377">
        <w:rPr>
          <w:rFonts w:hint="eastAsia"/>
          <w:u w:color="FF0000"/>
        </w:rPr>
        <w:t>（改正前）</w:t>
      </w:r>
    </w:p>
    <w:p w:rsidR="00F87468" w:rsidRPr="00893377" w:rsidRDefault="00F87468" w:rsidP="00F87468">
      <w:pPr>
        <w:ind w:left="178" w:hangingChars="85" w:hanging="178"/>
        <w:rPr>
          <w:rFonts w:hint="eastAsia"/>
          <w:u w:color="FF0000"/>
        </w:rPr>
      </w:pPr>
      <w:r w:rsidRPr="00893377">
        <w:rPr>
          <w:rFonts w:hint="eastAsia"/>
          <w:u w:color="FF0000"/>
        </w:rPr>
        <w:t>第九十七条　会員は、定款の定めるところにより、証券取引所に対し、会員信認金を預託しなければならない。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 xml:space="preserve">②　</w:t>
      </w:r>
      <w:r w:rsidRPr="00893377">
        <w:rPr>
          <w:rFonts w:hint="eastAsia"/>
          <w:u w:val="single" w:color="FF0000"/>
        </w:rPr>
        <w:t>会員信認金は、国債証券、地方債証券又は特別の法律により法人の発行する債券若しくは当該証券取引所において上場する社債券若しくは株券のうち証券取引所が大蔵大臣及び内閣総理大臣の承認を受けて指定するものを以て、これに充てることができる。</w:t>
      </w:r>
    </w:p>
    <w:p w:rsidR="00F87468" w:rsidRPr="00893377" w:rsidRDefault="00F87468" w:rsidP="00F87468">
      <w:pPr>
        <w:ind w:left="178" w:hangingChars="85" w:hanging="178"/>
        <w:rPr>
          <w:rFonts w:hint="eastAsia"/>
          <w:u w:color="FF0000"/>
        </w:rPr>
      </w:pPr>
      <w:r w:rsidRPr="00893377">
        <w:rPr>
          <w:rFonts w:hint="eastAsia"/>
          <w:u w:color="FF0000"/>
        </w:rPr>
        <w:t xml:space="preserve">③　</w:t>
      </w:r>
      <w:r w:rsidRPr="00893377">
        <w:rPr>
          <w:rFonts w:hint="eastAsia"/>
          <w:u w:val="single" w:color="FF0000"/>
        </w:rPr>
        <w:t>前項の有価証券の代用価額は、証券取引所が大蔵大臣及び内閣総理大臣の承認を受け</w:t>
      </w:r>
      <w:r w:rsidRPr="00893377">
        <w:rPr>
          <w:rFonts w:hint="eastAsia"/>
          <w:u w:val="single" w:color="FF0000"/>
        </w:rPr>
        <w:lastRenderedPageBreak/>
        <w:t>て定めるところにより算出した価額を超えてはならない。</w:t>
      </w:r>
    </w:p>
    <w:p w:rsidR="00F87468" w:rsidRPr="00893377" w:rsidRDefault="00F87468" w:rsidP="00F87468">
      <w:pPr>
        <w:ind w:left="178" w:hangingChars="85" w:hanging="178"/>
        <w:rPr>
          <w:rFonts w:hint="eastAsia"/>
          <w:u w:color="FF0000"/>
        </w:rPr>
      </w:pPr>
      <w:r w:rsidRPr="00893377">
        <w:rPr>
          <w:rFonts w:hint="eastAsia"/>
          <w:u w:color="FF0000"/>
        </w:rPr>
        <w:t>④　会員に対して</w:t>
      </w:r>
      <w:r w:rsidRPr="00893377">
        <w:rPr>
          <w:rFonts w:hint="eastAsia"/>
          <w:u w:val="single" w:color="FF0000"/>
        </w:rPr>
        <w:t>有価証券市場</w:t>
      </w:r>
      <w:r w:rsidRPr="00893377">
        <w:rPr>
          <w:rFonts w:hint="eastAsia"/>
          <w:u w:color="FF0000"/>
        </w:rPr>
        <w:t>における有価証券の</w:t>
      </w:r>
      <w:r w:rsidRPr="00893377">
        <w:rPr>
          <w:rFonts w:hint="eastAsia"/>
          <w:u w:val="single" w:color="FF0000"/>
        </w:rPr>
        <w:t>売買取引等</w:t>
      </w:r>
      <w:r w:rsidRPr="00893377">
        <w:rPr>
          <w:rFonts w:hint="eastAsia"/>
          <w:u w:color="FF0000"/>
        </w:rPr>
        <w:t>の委託をした者は、その委託により生じた債権に関し、当該会員の会員信認金について、他の債権者に先立ち弁済を受ける権利がある。</w:t>
      </w:r>
    </w:p>
    <w:p w:rsidR="00F87468" w:rsidRPr="00893377" w:rsidRDefault="00F87468" w:rsidP="00F87468">
      <w:pPr>
        <w:rPr>
          <w:u w:color="FF0000"/>
        </w:rPr>
      </w:pPr>
    </w:p>
    <w:p w:rsidR="00F87468" w:rsidRPr="00893377" w:rsidRDefault="00F87468" w:rsidP="00F87468">
      <w:pPr>
        <w:ind w:left="178" w:hangingChars="85" w:hanging="178"/>
        <w:rPr>
          <w:u w:color="FF0000"/>
        </w:rPr>
      </w:pP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10</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15</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106</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9</w:t>
      </w:r>
      <w:r w:rsidRPr="00893377">
        <w:rPr>
          <w:rFonts w:hint="eastAsia"/>
          <w:u w:color="FF0000"/>
        </w:rPr>
        <w:t>年</w:t>
      </w:r>
      <w:r w:rsidRPr="00893377">
        <w:rPr>
          <w:rFonts w:hint="eastAsia"/>
          <w:u w:color="FF0000"/>
        </w:rPr>
        <w:t>12</w:t>
      </w:r>
      <w:r w:rsidRPr="00893377">
        <w:rPr>
          <w:rFonts w:hint="eastAsia"/>
          <w:u w:color="FF0000"/>
        </w:rPr>
        <w:t>月</w:t>
      </w:r>
      <w:r w:rsidRPr="00893377">
        <w:rPr>
          <w:rFonts w:hint="eastAsia"/>
          <w:u w:color="FF0000"/>
        </w:rPr>
        <w:t>12</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121</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9</w:t>
      </w:r>
      <w:r w:rsidRPr="00893377">
        <w:rPr>
          <w:rFonts w:hint="eastAsia"/>
          <w:u w:color="FF0000"/>
        </w:rPr>
        <w:t>年</w:t>
      </w:r>
      <w:r w:rsidRPr="00893377">
        <w:rPr>
          <w:rFonts w:hint="eastAsia"/>
          <w:u w:color="FF0000"/>
        </w:rPr>
        <w:t>12</w:t>
      </w:r>
      <w:r w:rsidRPr="00893377">
        <w:rPr>
          <w:rFonts w:hint="eastAsia"/>
          <w:u w:color="FF0000"/>
        </w:rPr>
        <w:t>月</w:t>
      </w:r>
      <w:r w:rsidRPr="00893377">
        <w:rPr>
          <w:rFonts w:hint="eastAsia"/>
          <w:u w:color="FF0000"/>
        </w:rPr>
        <w:t>12</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120</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9</w:t>
      </w:r>
      <w:r w:rsidRPr="00893377">
        <w:rPr>
          <w:rFonts w:hint="eastAsia"/>
          <w:u w:color="FF0000"/>
        </w:rPr>
        <w:t>年</w:t>
      </w:r>
      <w:r w:rsidRPr="00893377">
        <w:rPr>
          <w:rFonts w:hint="eastAsia"/>
          <w:u w:color="FF0000"/>
        </w:rPr>
        <w:t>12</w:t>
      </w:r>
      <w:r w:rsidRPr="00893377">
        <w:rPr>
          <w:rFonts w:hint="eastAsia"/>
          <w:u w:color="FF0000"/>
        </w:rPr>
        <w:t>月</w:t>
      </w:r>
      <w:r w:rsidRPr="00893377">
        <w:rPr>
          <w:rFonts w:hint="eastAsia"/>
          <w:u w:color="FF0000"/>
        </w:rPr>
        <w:t>10</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117</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u w:color="FF0000"/>
        </w:rPr>
      </w:pPr>
      <w:r w:rsidRPr="00893377">
        <w:rPr>
          <w:rFonts w:hint="eastAsia"/>
          <w:u w:color="FF0000"/>
        </w:rPr>
        <w:t>【平成</w:t>
      </w:r>
      <w:r w:rsidRPr="00893377">
        <w:rPr>
          <w:rFonts w:hint="eastAsia"/>
          <w:u w:color="FF0000"/>
        </w:rPr>
        <w:t>9</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20</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102</w:t>
      </w:r>
      <w:r w:rsidRPr="00893377">
        <w:rPr>
          <w:rFonts w:hint="eastAsia"/>
          <w:u w:color="FF0000"/>
        </w:rPr>
        <w:t>号】</w:t>
      </w:r>
    </w:p>
    <w:p w:rsidR="00F87468" w:rsidRPr="00893377" w:rsidRDefault="00F87468" w:rsidP="00F87468">
      <w:pPr>
        <w:rPr>
          <w:u w:color="FF0000"/>
        </w:rPr>
      </w:pPr>
    </w:p>
    <w:p w:rsidR="00F87468" w:rsidRPr="00893377" w:rsidRDefault="00F87468" w:rsidP="00F87468">
      <w:pPr>
        <w:rPr>
          <w:u w:color="FF0000"/>
        </w:rPr>
      </w:pPr>
      <w:r w:rsidRPr="00893377">
        <w:rPr>
          <w:rFonts w:hint="eastAsia"/>
          <w:u w:color="FF0000"/>
        </w:rPr>
        <w:t>（改正後）</w:t>
      </w:r>
    </w:p>
    <w:p w:rsidR="00F87468" w:rsidRPr="00893377" w:rsidRDefault="00F87468" w:rsidP="00F87468">
      <w:pPr>
        <w:ind w:left="178" w:hangingChars="85" w:hanging="178"/>
        <w:rPr>
          <w:rFonts w:hint="eastAsia"/>
          <w:u w:color="FF0000"/>
        </w:rPr>
      </w:pPr>
      <w:r w:rsidRPr="00893377">
        <w:rPr>
          <w:rFonts w:hint="eastAsia"/>
          <w:u w:color="FF0000"/>
        </w:rPr>
        <w:t>第九十七条　会員は、定款の定めるところにより、証券取引所に対し、会員信認金を預託しなければならない。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②　会員信認金は、国債証券、地方債証券又は特別の法律により法人の発行する債券若しくは当該証券取引所において上場する社債券若しくは株券のうち証券取引所が</w:t>
      </w:r>
      <w:r w:rsidRPr="00893377">
        <w:rPr>
          <w:rFonts w:hint="eastAsia"/>
          <w:u w:val="single" w:color="FF0000"/>
        </w:rPr>
        <w:t>大蔵大臣及び内閣総理大臣</w:t>
      </w:r>
      <w:r w:rsidRPr="00893377">
        <w:rPr>
          <w:rFonts w:hint="eastAsia"/>
          <w:u w:color="FF0000"/>
        </w:rPr>
        <w:t>の承認を受けて指定するものを以て、これに充てることができる。</w:t>
      </w:r>
    </w:p>
    <w:p w:rsidR="00F87468" w:rsidRPr="00893377" w:rsidRDefault="00F87468" w:rsidP="00F87468">
      <w:pPr>
        <w:ind w:left="178" w:hangingChars="85" w:hanging="178"/>
        <w:rPr>
          <w:rFonts w:hint="eastAsia"/>
          <w:u w:color="FF0000"/>
        </w:rPr>
      </w:pPr>
      <w:r w:rsidRPr="00893377">
        <w:rPr>
          <w:rFonts w:hint="eastAsia"/>
          <w:u w:color="FF0000"/>
        </w:rPr>
        <w:t>③　前項の有価証券の代用価額は、証券取引所が</w:t>
      </w:r>
      <w:r w:rsidRPr="00893377">
        <w:rPr>
          <w:rFonts w:hint="eastAsia"/>
          <w:u w:val="single" w:color="FF0000"/>
        </w:rPr>
        <w:t>大蔵大臣及び内閣総理大臣</w:t>
      </w:r>
      <w:r w:rsidRPr="00893377">
        <w:rPr>
          <w:rFonts w:hint="eastAsia"/>
          <w:u w:color="FF0000"/>
        </w:rPr>
        <w:t>の承認を受けて定めるところにより算出した価額を超えてはならない。</w:t>
      </w:r>
    </w:p>
    <w:p w:rsidR="00F87468" w:rsidRPr="00893377" w:rsidRDefault="00F87468" w:rsidP="00F87468">
      <w:pPr>
        <w:ind w:left="178" w:hangingChars="85" w:hanging="178"/>
        <w:rPr>
          <w:rFonts w:hint="eastAsia"/>
          <w:u w:color="FF0000"/>
        </w:rPr>
      </w:pPr>
      <w:r w:rsidRPr="00893377">
        <w:rPr>
          <w:rFonts w:hint="eastAsia"/>
          <w:u w:color="FF0000"/>
        </w:rPr>
        <w:t>④　会員に対して有価証券市場における有価証券の売買取引等の委託をした者は、その委託により生じた債権に関し、当該会員の会員信認金について、他の債権者に先立ち弁済を受ける権利がある。</w:t>
      </w:r>
    </w:p>
    <w:p w:rsidR="00F87468" w:rsidRPr="00893377" w:rsidRDefault="00F87468" w:rsidP="00F87468">
      <w:pPr>
        <w:ind w:left="178" w:hangingChars="85" w:hanging="178"/>
        <w:rPr>
          <w:u w:color="FF0000"/>
        </w:rPr>
      </w:pPr>
    </w:p>
    <w:p w:rsidR="00F87468" w:rsidRPr="00893377" w:rsidRDefault="00F87468" w:rsidP="00F87468">
      <w:pPr>
        <w:ind w:left="178" w:hangingChars="85" w:hanging="178"/>
        <w:rPr>
          <w:u w:color="FF0000"/>
        </w:rPr>
      </w:pPr>
      <w:r w:rsidRPr="00893377">
        <w:rPr>
          <w:rFonts w:hint="eastAsia"/>
          <w:u w:color="FF0000"/>
        </w:rPr>
        <w:t>（改正前）</w:t>
      </w:r>
    </w:p>
    <w:p w:rsidR="00F87468" w:rsidRPr="00893377" w:rsidRDefault="00F87468" w:rsidP="00F87468">
      <w:pPr>
        <w:ind w:left="178" w:hangingChars="85" w:hanging="178"/>
        <w:rPr>
          <w:rFonts w:hint="eastAsia"/>
          <w:u w:color="FF0000"/>
        </w:rPr>
      </w:pPr>
      <w:r w:rsidRPr="00893377">
        <w:rPr>
          <w:rFonts w:hint="eastAsia"/>
          <w:u w:color="FF0000"/>
        </w:rPr>
        <w:t>第九十七条　会員は、定款の定めるところにより、証券取引所に対し、会員信認金を預託しなければならない。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②　会員信認金は、国債証券、地方債証券又は特別の法律により法人の発行する債券若しくは当該証券取引所において上場する社債券若しくは株券のうち証券取引所が</w:t>
      </w:r>
      <w:r w:rsidRPr="00893377">
        <w:rPr>
          <w:rFonts w:hint="eastAsia"/>
          <w:u w:val="single" w:color="FF0000"/>
        </w:rPr>
        <w:t>大蔵大臣</w:t>
      </w:r>
      <w:r w:rsidRPr="00893377">
        <w:rPr>
          <w:rFonts w:hint="eastAsia"/>
          <w:u w:color="FF0000"/>
        </w:rPr>
        <w:t>の承認を受けて指定するものを以て、これに充てることができる。</w:t>
      </w:r>
    </w:p>
    <w:p w:rsidR="00F87468" w:rsidRPr="00893377" w:rsidRDefault="00F87468" w:rsidP="00F87468">
      <w:pPr>
        <w:ind w:left="178" w:hangingChars="85" w:hanging="178"/>
        <w:rPr>
          <w:rFonts w:hint="eastAsia"/>
          <w:u w:color="FF0000"/>
        </w:rPr>
      </w:pPr>
      <w:r w:rsidRPr="00893377">
        <w:rPr>
          <w:rFonts w:hint="eastAsia"/>
          <w:u w:color="FF0000"/>
        </w:rPr>
        <w:t>③　前項の有価証券の代用価額は、証券取引所が</w:t>
      </w:r>
      <w:r w:rsidRPr="00893377">
        <w:rPr>
          <w:rFonts w:hint="eastAsia"/>
          <w:u w:val="single" w:color="FF0000"/>
        </w:rPr>
        <w:t>大蔵大臣</w:t>
      </w:r>
      <w:r w:rsidRPr="00893377">
        <w:rPr>
          <w:rFonts w:hint="eastAsia"/>
          <w:u w:color="FF0000"/>
        </w:rPr>
        <w:t>の承認を受けて定めるところにより算出した価額を超えてはならない。</w:t>
      </w:r>
    </w:p>
    <w:p w:rsidR="00F87468" w:rsidRPr="00893377" w:rsidRDefault="00F87468" w:rsidP="00F87468">
      <w:pPr>
        <w:ind w:left="178" w:hangingChars="85" w:hanging="178"/>
        <w:rPr>
          <w:rFonts w:hint="eastAsia"/>
          <w:u w:color="FF0000"/>
        </w:rPr>
      </w:pPr>
      <w:r w:rsidRPr="00893377">
        <w:rPr>
          <w:rFonts w:hint="eastAsia"/>
          <w:u w:color="FF0000"/>
        </w:rPr>
        <w:t>④　会員に対して有価証券市場における有価証券の売買取引等の委託をした者は、その委託により生じた債権に関し、当該会員の会員信認金について、他の債権者に先立ち弁済を受ける権利がある。</w:t>
      </w:r>
    </w:p>
    <w:p w:rsidR="00F87468" w:rsidRPr="00893377" w:rsidRDefault="00F87468" w:rsidP="00F87468">
      <w:pPr>
        <w:rPr>
          <w:u w:color="FF0000"/>
        </w:rPr>
      </w:pPr>
    </w:p>
    <w:p w:rsidR="00F87468" w:rsidRPr="00893377" w:rsidRDefault="00F87468" w:rsidP="00F87468">
      <w:pPr>
        <w:ind w:left="178" w:hangingChars="85" w:hanging="178"/>
        <w:rPr>
          <w:u w:color="FF0000"/>
        </w:rPr>
      </w:pP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9</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21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56</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9</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21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55</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8</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21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94</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7</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7</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106</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6</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29</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70</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5</w:t>
      </w:r>
      <w:r w:rsidRPr="00893377">
        <w:rPr>
          <w:rFonts w:hint="eastAsia"/>
          <w:u w:color="FF0000"/>
        </w:rPr>
        <w:t>年</w:t>
      </w:r>
      <w:r w:rsidRPr="00893377">
        <w:rPr>
          <w:rFonts w:hint="eastAsia"/>
          <w:u w:color="FF0000"/>
        </w:rPr>
        <w:t>11</w:t>
      </w:r>
      <w:r w:rsidRPr="00893377">
        <w:rPr>
          <w:rFonts w:hint="eastAsia"/>
          <w:u w:color="FF0000"/>
        </w:rPr>
        <w:t>月</w:t>
      </w:r>
      <w:r w:rsidRPr="00893377">
        <w:rPr>
          <w:rFonts w:hint="eastAsia"/>
          <w:u w:color="FF0000"/>
        </w:rPr>
        <w:t>12</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89</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5</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14</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63</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5</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12</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44</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4</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26</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87</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4</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5</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73</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3</w:t>
      </w:r>
      <w:r w:rsidRPr="00893377">
        <w:rPr>
          <w:rFonts w:hint="eastAsia"/>
          <w:u w:color="FF0000"/>
        </w:rPr>
        <w:t>年</w:t>
      </w:r>
      <w:r w:rsidRPr="00893377">
        <w:rPr>
          <w:rFonts w:hint="eastAsia"/>
          <w:u w:color="FF0000"/>
        </w:rPr>
        <w:t>10</w:t>
      </w:r>
      <w:r w:rsidRPr="00893377">
        <w:rPr>
          <w:rFonts w:hint="eastAsia"/>
          <w:u w:color="FF0000"/>
        </w:rPr>
        <w:t>月</w:t>
      </w:r>
      <w:r w:rsidRPr="00893377">
        <w:rPr>
          <w:rFonts w:hint="eastAsia"/>
          <w:u w:color="FF0000"/>
        </w:rPr>
        <w:t>5</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96</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2</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29</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65</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w:t>
      </w:r>
      <w:r w:rsidRPr="00893377">
        <w:rPr>
          <w:rFonts w:hint="eastAsia"/>
          <w:u w:color="FF0000"/>
        </w:rPr>
        <w:t>2</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22</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43</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【平成元年</w:t>
      </w:r>
      <w:r w:rsidRPr="00893377">
        <w:rPr>
          <w:rFonts w:hint="eastAsia"/>
          <w:u w:color="FF0000"/>
        </w:rPr>
        <w:t>12</w:t>
      </w:r>
      <w:r w:rsidRPr="00893377">
        <w:rPr>
          <w:rFonts w:hint="eastAsia"/>
          <w:u w:color="FF0000"/>
        </w:rPr>
        <w:t>月</w:t>
      </w:r>
      <w:r w:rsidRPr="00893377">
        <w:rPr>
          <w:rFonts w:hint="eastAsia"/>
          <w:u w:color="FF0000"/>
        </w:rPr>
        <w:t>22</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91</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63</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31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75</w:t>
      </w:r>
      <w:r w:rsidRPr="00893377">
        <w:rPr>
          <w:rFonts w:hint="eastAsia"/>
          <w:u w:color="FF0000"/>
        </w:rPr>
        <w:t>号】</w:t>
      </w:r>
    </w:p>
    <w:p w:rsidR="00F87468" w:rsidRPr="00893377" w:rsidRDefault="00F87468" w:rsidP="00F87468">
      <w:pPr>
        <w:rPr>
          <w:u w:color="FF0000"/>
        </w:rPr>
      </w:pPr>
    </w:p>
    <w:p w:rsidR="00F87468" w:rsidRPr="00893377" w:rsidRDefault="00F87468" w:rsidP="00F87468">
      <w:pPr>
        <w:rPr>
          <w:u w:color="FF0000"/>
        </w:rPr>
      </w:pPr>
      <w:r w:rsidRPr="00893377">
        <w:rPr>
          <w:rFonts w:hint="eastAsia"/>
          <w:u w:color="FF0000"/>
        </w:rPr>
        <w:t>（改正後）</w:t>
      </w:r>
    </w:p>
    <w:p w:rsidR="00F87468" w:rsidRPr="00893377" w:rsidRDefault="00F87468" w:rsidP="00F87468">
      <w:pPr>
        <w:ind w:left="178" w:hangingChars="85" w:hanging="178"/>
        <w:rPr>
          <w:rFonts w:hint="eastAsia"/>
          <w:u w:color="FF0000"/>
        </w:rPr>
      </w:pPr>
      <w:r w:rsidRPr="00893377">
        <w:rPr>
          <w:rFonts w:hint="eastAsia"/>
          <w:u w:color="FF0000"/>
        </w:rPr>
        <w:t>第九十七条　会員は、定款の定めるところにより、証券取引所に対し、会員信認金を預託しなければならない。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②　会員信認金は、国債証券、地方債証券又は特別の法律により法人の発行する債券若しくは当該証券取引所において上場する社債券若しくは株券のうち証券取引所が大蔵大臣の承認を受けて指定するものを以て、これに充てることができる。</w:t>
      </w:r>
    </w:p>
    <w:p w:rsidR="00F87468" w:rsidRPr="00893377" w:rsidRDefault="00F87468" w:rsidP="00F87468">
      <w:pPr>
        <w:ind w:left="178" w:hangingChars="85" w:hanging="178"/>
        <w:rPr>
          <w:rFonts w:hint="eastAsia"/>
          <w:u w:color="FF0000"/>
        </w:rPr>
      </w:pPr>
      <w:r w:rsidRPr="00893377">
        <w:rPr>
          <w:rFonts w:hint="eastAsia"/>
          <w:u w:color="FF0000"/>
        </w:rPr>
        <w:t>③　前項の有価証券の代用価額は、証券取引所が大蔵大臣の承認を受けて定めるところにより算出した価額を超えてはならない。</w:t>
      </w:r>
    </w:p>
    <w:p w:rsidR="00F87468" w:rsidRPr="00893377" w:rsidRDefault="00F87468" w:rsidP="00F87468">
      <w:pPr>
        <w:ind w:left="178" w:hangingChars="85" w:hanging="178"/>
        <w:rPr>
          <w:rFonts w:hint="eastAsia"/>
          <w:u w:color="FF0000"/>
        </w:rPr>
      </w:pPr>
      <w:r w:rsidRPr="00893377">
        <w:rPr>
          <w:rFonts w:hint="eastAsia"/>
          <w:u w:color="FF0000"/>
        </w:rPr>
        <w:t>④　会員に対して有価証券市場における</w:t>
      </w:r>
      <w:r w:rsidRPr="00893377">
        <w:rPr>
          <w:rFonts w:hint="eastAsia"/>
          <w:u w:val="single" w:color="FF0000"/>
        </w:rPr>
        <w:t>有価証券の売買取引等</w:t>
      </w:r>
      <w:r w:rsidRPr="00893377">
        <w:rPr>
          <w:rFonts w:hint="eastAsia"/>
          <w:u w:color="FF0000"/>
        </w:rPr>
        <w:t>の委託をした者は、その委託に</w:t>
      </w:r>
      <w:r w:rsidRPr="00893377">
        <w:rPr>
          <w:rFonts w:hint="eastAsia"/>
          <w:u w:val="single" w:color="FF0000"/>
        </w:rPr>
        <w:t>より</w:t>
      </w:r>
      <w:r w:rsidRPr="00893377">
        <w:rPr>
          <w:rFonts w:hint="eastAsia"/>
          <w:u w:color="FF0000"/>
        </w:rPr>
        <w:t>生じた債権に関し、当該会員の会員信認金について、他の債権者に</w:t>
      </w:r>
      <w:r w:rsidRPr="00893377">
        <w:rPr>
          <w:rFonts w:hint="eastAsia"/>
          <w:u w:val="single" w:color="FF0000"/>
        </w:rPr>
        <w:t>先立ち</w:t>
      </w:r>
      <w:r w:rsidRPr="00893377">
        <w:rPr>
          <w:rFonts w:hint="eastAsia"/>
          <w:u w:color="FF0000"/>
        </w:rPr>
        <w:t>弁済を受ける権利がある。</w:t>
      </w:r>
    </w:p>
    <w:p w:rsidR="00F87468" w:rsidRPr="00893377" w:rsidRDefault="00F87468" w:rsidP="00F87468">
      <w:pPr>
        <w:ind w:left="178" w:hangingChars="85" w:hanging="178"/>
        <w:rPr>
          <w:u w:color="FF0000"/>
        </w:rPr>
      </w:pPr>
    </w:p>
    <w:p w:rsidR="00F87468" w:rsidRPr="00893377" w:rsidRDefault="00F87468" w:rsidP="00F87468">
      <w:pPr>
        <w:ind w:left="178" w:hangingChars="85" w:hanging="178"/>
        <w:rPr>
          <w:u w:color="FF0000"/>
        </w:rPr>
      </w:pPr>
      <w:r w:rsidRPr="00893377">
        <w:rPr>
          <w:rFonts w:hint="eastAsia"/>
          <w:u w:color="FF0000"/>
        </w:rPr>
        <w:t>（改正前）</w:t>
      </w:r>
    </w:p>
    <w:p w:rsidR="00F87468" w:rsidRPr="00893377" w:rsidRDefault="00F87468" w:rsidP="00F87468">
      <w:pPr>
        <w:ind w:left="178" w:hangingChars="85" w:hanging="178"/>
        <w:rPr>
          <w:rFonts w:hint="eastAsia"/>
          <w:u w:color="FF0000"/>
        </w:rPr>
      </w:pPr>
      <w:r w:rsidRPr="00893377">
        <w:rPr>
          <w:rFonts w:hint="eastAsia"/>
          <w:u w:color="FF0000"/>
        </w:rPr>
        <w:t>第九十七条　会員は、定款の定めるところにより、証券取引所に対し、会員信認金を預託しなければならない。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②　会員信認金は、国債証券、地方債証券又は特別の法律により法人の発行する債券若しくは当該証券取引所において上場する社債券若しくは株券のうち証券取引所が大蔵大臣の承認を受けて指定するものを以て、これに充てることができる。</w:t>
      </w:r>
    </w:p>
    <w:p w:rsidR="00F87468" w:rsidRPr="00893377" w:rsidRDefault="00F87468" w:rsidP="00F87468">
      <w:pPr>
        <w:ind w:left="178" w:hangingChars="85" w:hanging="178"/>
        <w:rPr>
          <w:rFonts w:hint="eastAsia"/>
          <w:u w:color="FF0000"/>
        </w:rPr>
      </w:pPr>
      <w:r w:rsidRPr="00893377">
        <w:rPr>
          <w:rFonts w:hint="eastAsia"/>
          <w:u w:color="FF0000"/>
        </w:rPr>
        <w:t>③　前項の有価証券の代用価額は、証券取引所が大蔵大臣の承認を受けて定めるところに</w:t>
      </w:r>
      <w:r w:rsidRPr="00893377">
        <w:rPr>
          <w:rFonts w:hint="eastAsia"/>
          <w:u w:color="FF0000"/>
        </w:rPr>
        <w:lastRenderedPageBreak/>
        <w:t>より算出した価額を超えてはならない。</w:t>
      </w:r>
    </w:p>
    <w:p w:rsidR="00F87468" w:rsidRPr="00893377" w:rsidRDefault="00F87468" w:rsidP="00F87468">
      <w:pPr>
        <w:ind w:left="178" w:hangingChars="85" w:hanging="178"/>
        <w:rPr>
          <w:rFonts w:hint="eastAsia"/>
          <w:u w:color="FF0000"/>
        </w:rPr>
      </w:pPr>
      <w:r w:rsidRPr="00893377">
        <w:rPr>
          <w:rFonts w:hint="eastAsia"/>
          <w:u w:color="FF0000"/>
        </w:rPr>
        <w:t>④　会員に対して有価証券市場における</w:t>
      </w:r>
      <w:r w:rsidRPr="00893377">
        <w:rPr>
          <w:rFonts w:hint="eastAsia"/>
          <w:u w:val="single" w:color="FF0000"/>
        </w:rPr>
        <w:t>売買取引</w:t>
      </w:r>
      <w:r w:rsidRPr="00893377">
        <w:rPr>
          <w:rFonts w:hint="eastAsia"/>
          <w:u w:color="FF0000"/>
        </w:rPr>
        <w:t>の委託をした者は、その委託に</w:t>
      </w:r>
      <w:r w:rsidRPr="00893377">
        <w:rPr>
          <w:rFonts w:hint="eastAsia"/>
          <w:u w:val="single" w:color="FF0000"/>
        </w:rPr>
        <w:t>因り</w:t>
      </w:r>
      <w:r w:rsidRPr="00893377">
        <w:rPr>
          <w:rFonts w:hint="eastAsia"/>
          <w:u w:color="FF0000"/>
        </w:rPr>
        <w:t>生じた債権に関し、当該会員の会員信認金について、他の債権者に</w:t>
      </w:r>
      <w:r w:rsidRPr="00893377">
        <w:rPr>
          <w:rFonts w:hint="eastAsia"/>
          <w:u w:val="single" w:color="FF0000"/>
        </w:rPr>
        <w:t>先だち</w:t>
      </w:r>
      <w:r w:rsidRPr="00893377">
        <w:rPr>
          <w:rFonts w:hint="eastAsia"/>
          <w:u w:color="FF0000"/>
        </w:rPr>
        <w:t>弁済を受ける権利がある。</w:t>
      </w:r>
    </w:p>
    <w:p w:rsidR="00F87468" w:rsidRPr="00893377" w:rsidRDefault="00F87468" w:rsidP="00F87468">
      <w:pPr>
        <w:rPr>
          <w:u w:color="FF0000"/>
        </w:rPr>
      </w:pPr>
    </w:p>
    <w:p w:rsidR="00F87468" w:rsidRPr="00893377" w:rsidRDefault="00F87468" w:rsidP="00F87468">
      <w:pPr>
        <w:ind w:left="178" w:hangingChars="85" w:hanging="178"/>
        <w:rPr>
          <w:u w:color="FF0000"/>
        </w:rPr>
      </w:pP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60</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21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71</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59</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25</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44</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58</w:t>
      </w:r>
      <w:r w:rsidRPr="00893377">
        <w:rPr>
          <w:rFonts w:hint="eastAsia"/>
          <w:u w:color="FF0000"/>
        </w:rPr>
        <w:t>年</w:t>
      </w:r>
      <w:r w:rsidRPr="00893377">
        <w:rPr>
          <w:rFonts w:hint="eastAsia"/>
          <w:u w:color="FF0000"/>
        </w:rPr>
        <w:t>12</w:t>
      </w:r>
      <w:r w:rsidRPr="00893377">
        <w:rPr>
          <w:rFonts w:hint="eastAsia"/>
          <w:u w:color="FF0000"/>
        </w:rPr>
        <w:t>月</w:t>
      </w:r>
      <w:r w:rsidRPr="00893377">
        <w:rPr>
          <w:rFonts w:hint="eastAsia"/>
          <w:u w:color="FF0000"/>
        </w:rPr>
        <w:t>2</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78</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56</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9</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75</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56</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62</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55</w:t>
      </w:r>
      <w:r w:rsidRPr="00893377">
        <w:rPr>
          <w:rFonts w:hint="eastAsia"/>
          <w:u w:color="FF0000"/>
        </w:rPr>
        <w:t>年</w:t>
      </w:r>
      <w:r w:rsidRPr="00893377">
        <w:rPr>
          <w:rFonts w:hint="eastAsia"/>
          <w:u w:color="FF0000"/>
        </w:rPr>
        <w:t>11</w:t>
      </w:r>
      <w:r w:rsidRPr="00893377">
        <w:rPr>
          <w:rFonts w:hint="eastAsia"/>
          <w:u w:color="FF0000"/>
        </w:rPr>
        <w:t>月</w:t>
      </w:r>
      <w:r w:rsidRPr="00893377">
        <w:rPr>
          <w:rFonts w:hint="eastAsia"/>
          <w:u w:color="FF0000"/>
        </w:rPr>
        <w:t>19</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85</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46</w:t>
      </w:r>
      <w:r w:rsidRPr="00893377">
        <w:rPr>
          <w:rFonts w:hint="eastAsia"/>
          <w:u w:color="FF0000"/>
        </w:rPr>
        <w:t>年</w:t>
      </w:r>
      <w:r w:rsidRPr="00893377">
        <w:rPr>
          <w:rFonts w:hint="eastAsia"/>
          <w:u w:color="FF0000"/>
        </w:rPr>
        <w:t>3</w:t>
      </w:r>
      <w:r w:rsidRPr="00893377">
        <w:rPr>
          <w:rFonts w:hint="eastAsia"/>
          <w:u w:color="FF0000"/>
        </w:rPr>
        <w:t>月</w:t>
      </w:r>
      <w:r w:rsidRPr="00893377">
        <w:rPr>
          <w:rFonts w:hint="eastAsia"/>
          <w:u w:color="FF0000"/>
        </w:rPr>
        <w:t>3</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5</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46</w:t>
      </w:r>
      <w:r w:rsidRPr="00893377">
        <w:rPr>
          <w:rFonts w:hint="eastAsia"/>
          <w:u w:color="FF0000"/>
        </w:rPr>
        <w:t>年</w:t>
      </w:r>
      <w:r w:rsidRPr="00893377">
        <w:rPr>
          <w:rFonts w:hint="eastAsia"/>
          <w:u w:color="FF0000"/>
        </w:rPr>
        <w:t>3</w:t>
      </w:r>
      <w:r w:rsidRPr="00893377">
        <w:rPr>
          <w:rFonts w:hint="eastAsia"/>
          <w:u w:color="FF0000"/>
        </w:rPr>
        <w:t>月</w:t>
      </w:r>
      <w:r w:rsidRPr="00893377">
        <w:rPr>
          <w:rFonts w:hint="eastAsia"/>
          <w:u w:color="FF0000"/>
        </w:rPr>
        <w:t>3</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4</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41</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23</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85</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40</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28</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90</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38</w:t>
      </w:r>
      <w:r w:rsidRPr="00893377">
        <w:rPr>
          <w:rFonts w:hint="eastAsia"/>
          <w:u w:color="FF0000"/>
        </w:rPr>
        <w:t>年</w:t>
      </w:r>
      <w:r w:rsidRPr="00893377">
        <w:rPr>
          <w:rFonts w:hint="eastAsia"/>
          <w:u w:color="FF0000"/>
        </w:rPr>
        <w:t>7</w:t>
      </w:r>
      <w:r w:rsidRPr="00893377">
        <w:rPr>
          <w:rFonts w:hint="eastAsia"/>
          <w:u w:color="FF0000"/>
        </w:rPr>
        <w:t>月</w:t>
      </w:r>
      <w:r w:rsidRPr="00893377">
        <w:rPr>
          <w:rFonts w:hint="eastAsia"/>
          <w:u w:color="FF0000"/>
        </w:rPr>
        <w:t>9</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126</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37</w:t>
      </w:r>
      <w:r w:rsidRPr="00893377">
        <w:rPr>
          <w:rFonts w:hint="eastAsia"/>
          <w:u w:color="FF0000"/>
        </w:rPr>
        <w:t>年</w:t>
      </w:r>
      <w:r w:rsidRPr="00893377">
        <w:rPr>
          <w:rFonts w:hint="eastAsia"/>
          <w:u w:color="FF0000"/>
        </w:rPr>
        <w:t>9</w:t>
      </w:r>
      <w:r w:rsidRPr="00893377">
        <w:rPr>
          <w:rFonts w:hint="eastAsia"/>
          <w:u w:color="FF0000"/>
        </w:rPr>
        <w:t>月</w:t>
      </w:r>
      <w:r w:rsidRPr="00893377">
        <w:rPr>
          <w:rFonts w:hint="eastAsia"/>
          <w:u w:color="FF0000"/>
        </w:rPr>
        <w:t>15</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161</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37</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16</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140</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30</w:t>
      </w:r>
      <w:r w:rsidRPr="00893377">
        <w:rPr>
          <w:rFonts w:hint="eastAsia"/>
          <w:u w:color="FF0000"/>
        </w:rPr>
        <w:t>年</w:t>
      </w:r>
      <w:r w:rsidRPr="00893377">
        <w:rPr>
          <w:rFonts w:hint="eastAsia"/>
          <w:u w:color="FF0000"/>
        </w:rPr>
        <w:t>8</w:t>
      </w:r>
      <w:r w:rsidRPr="00893377">
        <w:rPr>
          <w:rFonts w:hint="eastAsia"/>
          <w:u w:color="FF0000"/>
        </w:rPr>
        <w:t>月</w:t>
      </w:r>
      <w:r w:rsidRPr="00893377">
        <w:rPr>
          <w:rFonts w:hint="eastAsia"/>
          <w:u w:color="FF0000"/>
        </w:rPr>
        <w:t>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120</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29</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26</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198</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28</w:t>
      </w:r>
      <w:r w:rsidRPr="00893377">
        <w:rPr>
          <w:rFonts w:hint="eastAsia"/>
          <w:u w:color="FF0000"/>
        </w:rPr>
        <w:t>年</w:t>
      </w:r>
      <w:r w:rsidRPr="00893377">
        <w:rPr>
          <w:rFonts w:hint="eastAsia"/>
          <w:u w:color="FF0000"/>
        </w:rPr>
        <w:t>8</w:t>
      </w:r>
      <w:r w:rsidRPr="00893377">
        <w:rPr>
          <w:rFonts w:hint="eastAsia"/>
          <w:u w:color="FF0000"/>
        </w:rPr>
        <w:t>月</w:t>
      </w:r>
      <w:r w:rsidRPr="00893377">
        <w:rPr>
          <w:rFonts w:hint="eastAsia"/>
          <w:u w:color="FF0000"/>
        </w:rPr>
        <w:t>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142</w:t>
      </w:r>
      <w:r w:rsidRPr="00893377">
        <w:rPr>
          <w:rFonts w:hint="eastAsia"/>
          <w:u w:color="FF0000"/>
        </w:rPr>
        <w:t>号】</w:t>
      </w:r>
    </w:p>
    <w:p w:rsidR="00F87468" w:rsidRPr="00893377" w:rsidRDefault="00F87468" w:rsidP="00F87468">
      <w:pPr>
        <w:rPr>
          <w:u w:color="FF0000"/>
        </w:rPr>
      </w:pPr>
    </w:p>
    <w:p w:rsidR="00F87468" w:rsidRPr="00893377" w:rsidRDefault="00F87468" w:rsidP="00F87468">
      <w:pPr>
        <w:rPr>
          <w:u w:color="FF0000"/>
        </w:rPr>
      </w:pPr>
      <w:r w:rsidRPr="00893377">
        <w:rPr>
          <w:rFonts w:hint="eastAsia"/>
          <w:u w:color="FF0000"/>
        </w:rPr>
        <w:t>（改正後）</w:t>
      </w:r>
    </w:p>
    <w:p w:rsidR="00F87468" w:rsidRPr="00893377" w:rsidRDefault="00F87468" w:rsidP="00F87468">
      <w:pPr>
        <w:ind w:left="178" w:hangingChars="85" w:hanging="178"/>
        <w:rPr>
          <w:rFonts w:hint="eastAsia"/>
          <w:u w:color="FF0000"/>
        </w:rPr>
      </w:pPr>
      <w:r w:rsidRPr="00893377">
        <w:rPr>
          <w:rFonts w:hint="eastAsia"/>
          <w:u w:color="FF0000"/>
        </w:rPr>
        <w:t>第九十七条　会員は、定款の定めるところにより、証券取引所に対し、会員信認金を預託しなければならない。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②　会員信認金は、国債証券、</w:t>
      </w:r>
      <w:r w:rsidRPr="00893377">
        <w:rPr>
          <w:rFonts w:hint="eastAsia"/>
          <w:u w:val="single" w:color="FF0000"/>
        </w:rPr>
        <w:t>地方債証券又は特別の法律により法人の発行する債券若しくは</w:t>
      </w:r>
      <w:r w:rsidRPr="00893377">
        <w:rPr>
          <w:rFonts w:hint="eastAsia"/>
          <w:u w:color="FF0000"/>
        </w:rPr>
        <w:t>当該証券取引所において上場する社債券若しくは株券のうち証券取引所が大蔵大臣の承認を受けて指定するものを以て、これに充てることができる。</w:t>
      </w:r>
    </w:p>
    <w:p w:rsidR="00F87468" w:rsidRPr="00893377" w:rsidRDefault="00F87468" w:rsidP="00F87468">
      <w:pPr>
        <w:ind w:left="178" w:hangingChars="85" w:hanging="178"/>
        <w:rPr>
          <w:rFonts w:hint="eastAsia"/>
          <w:u w:color="FF0000"/>
        </w:rPr>
      </w:pPr>
      <w:r w:rsidRPr="00893377">
        <w:rPr>
          <w:rFonts w:hint="eastAsia"/>
          <w:u w:color="FF0000"/>
        </w:rPr>
        <w:t>③　前項の有価証券の代用価額は、</w:t>
      </w:r>
      <w:r w:rsidRPr="00893377">
        <w:rPr>
          <w:rFonts w:hint="eastAsia"/>
          <w:u w:val="single" w:color="FF0000"/>
        </w:rPr>
        <w:t>証券取引所が大蔵大臣の承認を受けて</w:t>
      </w:r>
      <w:r w:rsidRPr="00893377">
        <w:rPr>
          <w:rFonts w:hint="eastAsia"/>
          <w:u w:color="FF0000"/>
        </w:rPr>
        <w:t>定めるところにより算出した価額を超えてはならない。</w:t>
      </w:r>
    </w:p>
    <w:p w:rsidR="00F87468" w:rsidRPr="00893377" w:rsidRDefault="00F87468" w:rsidP="00F87468">
      <w:pPr>
        <w:ind w:left="178" w:hangingChars="85" w:hanging="178"/>
        <w:rPr>
          <w:rFonts w:hint="eastAsia"/>
          <w:u w:color="FF0000"/>
        </w:rPr>
      </w:pPr>
      <w:r w:rsidRPr="00893377">
        <w:rPr>
          <w:rFonts w:hint="eastAsia"/>
          <w:u w:color="FF0000"/>
        </w:rPr>
        <w:t>④　会員に対して有価証券市場における売買取引の委託をした者は、その委託に因り生じた債権に関し、当該会員の会員信認金について、他の債権者に先だち弁済を受ける権利がある。</w:t>
      </w:r>
    </w:p>
    <w:p w:rsidR="00F87468" w:rsidRPr="00893377" w:rsidRDefault="00F87468" w:rsidP="00F87468">
      <w:pPr>
        <w:ind w:left="178" w:hangingChars="85" w:hanging="178"/>
        <w:rPr>
          <w:u w:color="FF0000"/>
        </w:rPr>
      </w:pPr>
    </w:p>
    <w:p w:rsidR="00F87468" w:rsidRPr="00893377" w:rsidRDefault="00F87468" w:rsidP="00F87468">
      <w:pPr>
        <w:ind w:left="178" w:hangingChars="85" w:hanging="178"/>
        <w:rPr>
          <w:u w:color="FF0000"/>
        </w:rPr>
      </w:pPr>
      <w:r w:rsidRPr="00893377">
        <w:rPr>
          <w:rFonts w:hint="eastAsia"/>
          <w:u w:color="FF0000"/>
        </w:rPr>
        <w:t>（改正前）</w:t>
      </w:r>
    </w:p>
    <w:p w:rsidR="00F87468" w:rsidRPr="00893377" w:rsidRDefault="00F87468" w:rsidP="00F87468">
      <w:pPr>
        <w:ind w:left="178" w:hangingChars="85" w:hanging="178"/>
        <w:rPr>
          <w:rFonts w:hint="eastAsia"/>
          <w:u w:color="FF0000"/>
        </w:rPr>
      </w:pPr>
      <w:r w:rsidRPr="00893377">
        <w:rPr>
          <w:rFonts w:hint="eastAsia"/>
          <w:u w:color="FF0000"/>
        </w:rPr>
        <w:lastRenderedPageBreak/>
        <w:t>第九十七条　会員は、定款の定めるところにより、証券取引所に対し、会員信認金を預託しなければならない。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②　会員信認金は、国債証券、</w:t>
      </w:r>
      <w:r w:rsidRPr="00893377">
        <w:rPr>
          <w:rFonts w:hint="eastAsia"/>
          <w:u w:val="single" w:color="FF0000"/>
        </w:rPr>
        <w:t>地方債証券又は</w:t>
      </w:r>
      <w:r w:rsidRPr="00893377">
        <w:rPr>
          <w:rFonts w:hint="eastAsia"/>
          <w:u w:color="FF0000"/>
        </w:rPr>
        <w:t>当該証券取引所において上場する社債券若しくは株券のうち証券取引所が大蔵大臣の承認を受けて指定するものを以て、これに充てることができる。</w:t>
      </w:r>
    </w:p>
    <w:p w:rsidR="00F87468" w:rsidRPr="00893377" w:rsidRDefault="00F87468" w:rsidP="00F87468">
      <w:pPr>
        <w:ind w:left="178" w:hangingChars="85" w:hanging="178"/>
        <w:rPr>
          <w:rFonts w:hint="eastAsia"/>
          <w:u w:color="FF0000"/>
        </w:rPr>
      </w:pPr>
      <w:r w:rsidRPr="00893377">
        <w:rPr>
          <w:rFonts w:hint="eastAsia"/>
          <w:u w:color="FF0000"/>
        </w:rPr>
        <w:t>③　前項の有価証券の代用価額は、</w:t>
      </w:r>
      <w:r w:rsidRPr="00893377">
        <w:rPr>
          <w:rFonts w:hint="eastAsia"/>
          <w:u w:val="single" w:color="FF0000"/>
        </w:rPr>
        <w:t>政令で</w:t>
      </w:r>
      <w:r w:rsidRPr="00893377">
        <w:rPr>
          <w:rFonts w:hint="eastAsia"/>
          <w:u w:color="FF0000"/>
        </w:rPr>
        <w:t>定めるところにより算出した価額を超えてはならない。</w:t>
      </w:r>
    </w:p>
    <w:p w:rsidR="00F87468" w:rsidRPr="00893377" w:rsidRDefault="00F87468" w:rsidP="00F87468">
      <w:pPr>
        <w:ind w:left="178" w:hangingChars="85" w:hanging="178"/>
        <w:rPr>
          <w:rFonts w:hint="eastAsia"/>
          <w:u w:color="FF0000"/>
        </w:rPr>
      </w:pPr>
      <w:r w:rsidRPr="00893377">
        <w:rPr>
          <w:rFonts w:hint="eastAsia"/>
          <w:u w:color="FF0000"/>
        </w:rPr>
        <w:t>④　会員に対して有価証券市場における売買取引の委託をした者は、その委託に因り生じた債権に関し、当該会員の会員信認金について、他の債権者に先だち弁済を受ける権利がある。</w:t>
      </w:r>
    </w:p>
    <w:p w:rsidR="00F87468" w:rsidRPr="00893377" w:rsidRDefault="00F87468" w:rsidP="00F87468">
      <w:pPr>
        <w:rPr>
          <w:u w:color="FF0000"/>
        </w:rPr>
      </w:pPr>
    </w:p>
    <w:p w:rsidR="00F87468" w:rsidRPr="00893377" w:rsidRDefault="00F87468" w:rsidP="00F87468">
      <w:pPr>
        <w:ind w:left="178" w:hangingChars="85" w:hanging="178"/>
        <w:rPr>
          <w:u w:color="FF0000"/>
        </w:rPr>
      </w:pP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27</w:t>
      </w:r>
      <w:r w:rsidRPr="00893377">
        <w:rPr>
          <w:rFonts w:hint="eastAsia"/>
          <w:u w:color="FF0000"/>
        </w:rPr>
        <w:t>年</w:t>
      </w:r>
      <w:r w:rsidRPr="00893377">
        <w:rPr>
          <w:rFonts w:hint="eastAsia"/>
          <w:u w:color="FF0000"/>
        </w:rPr>
        <w:t>7</w:t>
      </w:r>
      <w:r w:rsidRPr="00893377">
        <w:rPr>
          <w:rFonts w:hint="eastAsia"/>
          <w:u w:color="FF0000"/>
        </w:rPr>
        <w:t>月</w:t>
      </w:r>
      <w:r w:rsidRPr="00893377">
        <w:rPr>
          <w:rFonts w:hint="eastAsia"/>
          <w:u w:color="FF0000"/>
        </w:rPr>
        <w:t>31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270</w:t>
      </w:r>
      <w:r w:rsidRPr="00893377">
        <w:rPr>
          <w:rFonts w:hint="eastAsia"/>
          <w:u w:color="FF0000"/>
        </w:rPr>
        <w:t>号】</w:t>
      </w:r>
    </w:p>
    <w:p w:rsidR="00F87468" w:rsidRPr="00893377" w:rsidRDefault="00F87468" w:rsidP="00F87468">
      <w:pPr>
        <w:rPr>
          <w:u w:color="FF0000"/>
        </w:rPr>
      </w:pPr>
    </w:p>
    <w:p w:rsidR="00F87468" w:rsidRPr="00893377" w:rsidRDefault="00F87468" w:rsidP="00F87468">
      <w:pPr>
        <w:rPr>
          <w:u w:color="FF0000"/>
        </w:rPr>
      </w:pPr>
      <w:r w:rsidRPr="00893377">
        <w:rPr>
          <w:rFonts w:hint="eastAsia"/>
          <w:u w:color="FF0000"/>
        </w:rPr>
        <w:t>（改正後）</w:t>
      </w:r>
    </w:p>
    <w:p w:rsidR="00F87468" w:rsidRPr="00893377" w:rsidRDefault="00F87468" w:rsidP="00F87468">
      <w:pPr>
        <w:ind w:left="178" w:hangingChars="85" w:hanging="178"/>
        <w:rPr>
          <w:rFonts w:hint="eastAsia"/>
          <w:u w:color="FF0000"/>
        </w:rPr>
      </w:pPr>
      <w:r w:rsidRPr="00893377">
        <w:rPr>
          <w:rFonts w:hint="eastAsia"/>
          <w:u w:color="FF0000"/>
        </w:rPr>
        <w:t>第九十七条　会員は、定款の定めるところにより、証券取引所に対し、会員信認金を預託しなければならない。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②　会員信認金は、国債証券、地方債証券又は当該証券取引所において上場する社債券若しくは株券のうち証券取引所が</w:t>
      </w:r>
      <w:r w:rsidRPr="00893377">
        <w:rPr>
          <w:rFonts w:hint="eastAsia"/>
          <w:u w:val="single" w:color="FF0000"/>
        </w:rPr>
        <w:t>大蔵大臣</w:t>
      </w:r>
      <w:r w:rsidRPr="00893377">
        <w:rPr>
          <w:rFonts w:hint="eastAsia"/>
          <w:u w:color="FF0000"/>
        </w:rPr>
        <w:t>の承認を受けて指定するものを以て、これに充てることができる。</w:t>
      </w:r>
    </w:p>
    <w:p w:rsidR="00F87468" w:rsidRPr="00893377" w:rsidRDefault="00F87468" w:rsidP="00F87468">
      <w:pPr>
        <w:ind w:left="178" w:hangingChars="85" w:hanging="178"/>
        <w:rPr>
          <w:rFonts w:hint="eastAsia"/>
          <w:u w:color="FF0000"/>
        </w:rPr>
      </w:pPr>
      <w:r w:rsidRPr="00893377">
        <w:rPr>
          <w:rFonts w:hint="eastAsia"/>
          <w:u w:color="FF0000"/>
        </w:rPr>
        <w:t>③　前項の有価証券の代用価額は、</w:t>
      </w:r>
      <w:r w:rsidRPr="00893377">
        <w:rPr>
          <w:rFonts w:hint="eastAsia"/>
          <w:u w:val="single" w:color="FF0000"/>
        </w:rPr>
        <w:t>政令</w:t>
      </w:r>
      <w:r w:rsidRPr="00893377">
        <w:rPr>
          <w:rFonts w:hint="eastAsia"/>
          <w:u w:color="FF0000"/>
        </w:rPr>
        <w:t>で定めるところにより算出した価額を超えてはならない。</w:t>
      </w:r>
    </w:p>
    <w:p w:rsidR="00F87468" w:rsidRPr="00893377" w:rsidRDefault="00F87468" w:rsidP="00F87468">
      <w:pPr>
        <w:ind w:left="178" w:hangingChars="85" w:hanging="178"/>
        <w:rPr>
          <w:rFonts w:hint="eastAsia"/>
          <w:u w:color="FF0000"/>
        </w:rPr>
      </w:pPr>
      <w:r w:rsidRPr="00893377">
        <w:rPr>
          <w:rFonts w:hint="eastAsia"/>
          <w:u w:color="FF0000"/>
        </w:rPr>
        <w:t>④　会員に対して有価証券市場における売買取引の委託をした者は、その委託に因り生じた債権に関し、当該会員の会員信認金について、他の債権者に先だち弁済を受ける権利がある。</w:t>
      </w:r>
    </w:p>
    <w:p w:rsidR="00F87468" w:rsidRPr="00893377" w:rsidRDefault="00F87468" w:rsidP="00F87468">
      <w:pPr>
        <w:ind w:left="178" w:hangingChars="85" w:hanging="178"/>
        <w:rPr>
          <w:u w:color="FF0000"/>
        </w:rPr>
      </w:pPr>
    </w:p>
    <w:p w:rsidR="00F87468" w:rsidRPr="00893377" w:rsidRDefault="00F87468" w:rsidP="00F87468">
      <w:pPr>
        <w:ind w:left="178" w:hangingChars="85" w:hanging="178"/>
        <w:rPr>
          <w:u w:color="FF0000"/>
        </w:rPr>
      </w:pPr>
      <w:r w:rsidRPr="00893377">
        <w:rPr>
          <w:rFonts w:hint="eastAsia"/>
          <w:u w:color="FF0000"/>
        </w:rPr>
        <w:t>（改正前）</w:t>
      </w:r>
    </w:p>
    <w:p w:rsidR="00F87468" w:rsidRPr="00893377" w:rsidRDefault="00F87468" w:rsidP="00F87468">
      <w:pPr>
        <w:ind w:left="178" w:hangingChars="85" w:hanging="178"/>
        <w:rPr>
          <w:rFonts w:hint="eastAsia"/>
          <w:u w:color="FF0000"/>
        </w:rPr>
      </w:pPr>
      <w:r w:rsidRPr="00893377">
        <w:rPr>
          <w:rFonts w:hint="eastAsia"/>
          <w:u w:color="FF0000"/>
        </w:rPr>
        <w:t>第九十七条　会員は、定款の定めるところにより、証券取引所に対し、会員信認金を預託しなければならない。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②　会員信認金は、国債証券、地方債証券又は当該証券取引所において上場する社債券若しくは株券のうち証券取引所が</w:t>
      </w:r>
      <w:r w:rsidRPr="00893377">
        <w:rPr>
          <w:rFonts w:hint="eastAsia"/>
          <w:u w:val="single" w:color="FF0000"/>
        </w:rPr>
        <w:t>証券取引委員会</w:t>
      </w:r>
      <w:r w:rsidRPr="00893377">
        <w:rPr>
          <w:rFonts w:hint="eastAsia"/>
          <w:u w:color="FF0000"/>
        </w:rPr>
        <w:t>の承認を受けて指定するものを以て、これに充てることができる。</w:t>
      </w:r>
    </w:p>
    <w:p w:rsidR="00F87468" w:rsidRPr="00893377" w:rsidRDefault="00F87468" w:rsidP="00F87468">
      <w:pPr>
        <w:ind w:left="178" w:hangingChars="85" w:hanging="178"/>
        <w:rPr>
          <w:rFonts w:hint="eastAsia"/>
          <w:u w:color="FF0000"/>
        </w:rPr>
      </w:pPr>
      <w:r w:rsidRPr="00893377">
        <w:rPr>
          <w:rFonts w:hint="eastAsia"/>
          <w:u w:color="FF0000"/>
        </w:rPr>
        <w:t>③　前項の有価証券の代用価額は、</w:t>
      </w:r>
      <w:r w:rsidRPr="00893377">
        <w:rPr>
          <w:rFonts w:hint="eastAsia"/>
          <w:u w:val="single" w:color="FF0000"/>
        </w:rPr>
        <w:t>証券取引委員会規則</w:t>
      </w:r>
      <w:r w:rsidRPr="00893377">
        <w:rPr>
          <w:rFonts w:hint="eastAsia"/>
          <w:u w:color="FF0000"/>
        </w:rPr>
        <w:t>で定めるところにより算出した価額を超えてはならない。</w:t>
      </w:r>
    </w:p>
    <w:p w:rsidR="00F87468" w:rsidRPr="00893377" w:rsidRDefault="00F87468" w:rsidP="00F87468">
      <w:pPr>
        <w:ind w:left="178" w:hangingChars="85" w:hanging="178"/>
        <w:rPr>
          <w:rFonts w:hint="eastAsia"/>
          <w:u w:color="FF0000"/>
        </w:rPr>
      </w:pPr>
      <w:r w:rsidRPr="00893377">
        <w:rPr>
          <w:rFonts w:hint="eastAsia"/>
          <w:u w:color="FF0000"/>
        </w:rPr>
        <w:t>④　会員に対して有価証券市場における売買取引の委託をした者は、その委託に因り生じた債権に関し、当該会員の会員信認金について、他の債権者に先だち弁済を受ける権利が</w:t>
      </w:r>
      <w:r w:rsidRPr="00893377">
        <w:rPr>
          <w:rFonts w:hint="eastAsia"/>
          <w:u w:color="FF0000"/>
        </w:rPr>
        <w:lastRenderedPageBreak/>
        <w:t>ある。</w:t>
      </w:r>
    </w:p>
    <w:p w:rsidR="00F87468" w:rsidRPr="00893377" w:rsidRDefault="00F87468" w:rsidP="00F87468">
      <w:pPr>
        <w:rPr>
          <w:u w:color="FF0000"/>
        </w:rPr>
      </w:pPr>
    </w:p>
    <w:p w:rsidR="00F87468" w:rsidRPr="00893377" w:rsidRDefault="00F87468" w:rsidP="00F87468">
      <w:pPr>
        <w:ind w:left="178" w:hangingChars="85" w:hanging="178"/>
        <w:rPr>
          <w:u w:color="FF0000"/>
        </w:rPr>
      </w:pP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26</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15</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240</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26</w:t>
      </w:r>
      <w:r w:rsidRPr="00893377">
        <w:rPr>
          <w:rFonts w:hint="eastAsia"/>
          <w:u w:color="FF0000"/>
        </w:rPr>
        <w:t>年</w:t>
      </w:r>
      <w:r w:rsidRPr="00893377">
        <w:rPr>
          <w:rFonts w:hint="eastAsia"/>
          <w:u w:color="FF0000"/>
        </w:rPr>
        <w:t>6</w:t>
      </w:r>
      <w:r w:rsidRPr="00893377">
        <w:rPr>
          <w:rFonts w:hint="eastAsia"/>
          <w:u w:color="FF0000"/>
        </w:rPr>
        <w:t>月</w:t>
      </w:r>
      <w:r w:rsidRPr="00893377">
        <w:rPr>
          <w:rFonts w:hint="eastAsia"/>
          <w:u w:color="FF0000"/>
        </w:rPr>
        <w:t>4</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198</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25</w:t>
      </w:r>
      <w:r w:rsidRPr="00893377">
        <w:rPr>
          <w:rFonts w:hint="eastAsia"/>
          <w:u w:color="FF0000"/>
        </w:rPr>
        <w:t>年</w:t>
      </w:r>
      <w:r w:rsidRPr="00893377">
        <w:rPr>
          <w:rFonts w:hint="eastAsia"/>
          <w:u w:color="FF0000"/>
        </w:rPr>
        <w:t>8</w:t>
      </w:r>
      <w:r w:rsidRPr="00893377">
        <w:rPr>
          <w:rFonts w:hint="eastAsia"/>
          <w:u w:color="FF0000"/>
        </w:rPr>
        <w:t>月</w:t>
      </w:r>
      <w:r w:rsidRPr="00893377">
        <w:rPr>
          <w:rFonts w:hint="eastAsia"/>
          <w:u w:color="FF0000"/>
        </w:rPr>
        <w:t>4</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236</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25</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4</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141</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25</w:t>
      </w:r>
      <w:r w:rsidRPr="00893377">
        <w:rPr>
          <w:rFonts w:hint="eastAsia"/>
          <w:u w:color="FF0000"/>
        </w:rPr>
        <w:t>年</w:t>
      </w:r>
      <w:r w:rsidRPr="00893377">
        <w:rPr>
          <w:rFonts w:hint="eastAsia"/>
          <w:u w:color="FF0000"/>
        </w:rPr>
        <w:t>3</w:t>
      </w:r>
      <w:r w:rsidRPr="00893377">
        <w:rPr>
          <w:rFonts w:hint="eastAsia"/>
          <w:u w:color="FF0000"/>
        </w:rPr>
        <w:t>月</w:t>
      </w:r>
      <w:r w:rsidRPr="00893377">
        <w:rPr>
          <w:rFonts w:hint="eastAsia"/>
          <w:u w:color="FF0000"/>
        </w:rPr>
        <w:t>29</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31</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24</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31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145</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24</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31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137</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24</w:t>
      </w:r>
      <w:r w:rsidRPr="00893377">
        <w:rPr>
          <w:rFonts w:hint="eastAsia"/>
          <w:u w:color="FF0000"/>
        </w:rPr>
        <w:t>年</w:t>
      </w:r>
      <w:r w:rsidRPr="00893377">
        <w:rPr>
          <w:rFonts w:hint="eastAsia"/>
          <w:u w:color="FF0000"/>
        </w:rPr>
        <w:t>5</w:t>
      </w:r>
      <w:r w:rsidRPr="00893377">
        <w:rPr>
          <w:rFonts w:hint="eastAsia"/>
          <w:u w:color="FF0000"/>
        </w:rPr>
        <w:t>月</w:t>
      </w:r>
      <w:r w:rsidRPr="00893377">
        <w:rPr>
          <w:rFonts w:hint="eastAsia"/>
          <w:u w:color="FF0000"/>
        </w:rPr>
        <w:t>31</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133</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23</w:t>
      </w:r>
      <w:r w:rsidRPr="00893377">
        <w:rPr>
          <w:rFonts w:hint="eastAsia"/>
          <w:u w:color="FF0000"/>
        </w:rPr>
        <w:t>年</w:t>
      </w:r>
      <w:r w:rsidRPr="00893377">
        <w:rPr>
          <w:rFonts w:hint="eastAsia"/>
          <w:u w:color="FF0000"/>
        </w:rPr>
        <w:t>7</w:t>
      </w:r>
      <w:r w:rsidRPr="00893377">
        <w:rPr>
          <w:rFonts w:hint="eastAsia"/>
          <w:u w:color="FF0000"/>
        </w:rPr>
        <w:t>月</w:t>
      </w:r>
      <w:r w:rsidRPr="00893377">
        <w:rPr>
          <w:rFonts w:hint="eastAsia"/>
          <w:u w:color="FF0000"/>
        </w:rPr>
        <w:t>6</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103</w:t>
      </w:r>
      <w:r w:rsidRPr="00893377">
        <w:rPr>
          <w:rFonts w:hint="eastAsia"/>
          <w:u w:color="FF0000"/>
        </w:rPr>
        <w:t>号】</w:t>
      </w:r>
      <w:r w:rsidRPr="00893377">
        <w:rPr>
          <w:u w:color="FF0000"/>
        </w:rPr>
        <w:tab/>
      </w:r>
      <w:r w:rsidRPr="00893377">
        <w:rPr>
          <w:rFonts w:hint="eastAsia"/>
          <w:u w:color="FF0000"/>
        </w:rPr>
        <w:t>（改正なし）</w:t>
      </w:r>
    </w:p>
    <w:p w:rsidR="00F87468" w:rsidRPr="00893377" w:rsidRDefault="00F87468" w:rsidP="00F87468">
      <w:pPr>
        <w:rPr>
          <w:rFonts w:hint="eastAsia"/>
          <w:u w:color="FF0000"/>
        </w:rPr>
      </w:pPr>
      <w:r w:rsidRPr="00893377">
        <w:rPr>
          <w:rFonts w:hint="eastAsia"/>
          <w:u w:color="FF0000"/>
        </w:rPr>
        <w:t>【昭和</w:t>
      </w:r>
      <w:r w:rsidRPr="00893377">
        <w:rPr>
          <w:rFonts w:hint="eastAsia"/>
          <w:u w:color="FF0000"/>
        </w:rPr>
        <w:t>23</w:t>
      </w:r>
      <w:r w:rsidRPr="00893377">
        <w:rPr>
          <w:rFonts w:hint="eastAsia"/>
          <w:u w:color="FF0000"/>
        </w:rPr>
        <w:t>年</w:t>
      </w:r>
      <w:r w:rsidRPr="00893377">
        <w:rPr>
          <w:rFonts w:hint="eastAsia"/>
          <w:u w:color="FF0000"/>
        </w:rPr>
        <w:t>4</w:t>
      </w:r>
      <w:r w:rsidRPr="00893377">
        <w:rPr>
          <w:rFonts w:hint="eastAsia"/>
          <w:u w:color="FF0000"/>
        </w:rPr>
        <w:t>月</w:t>
      </w:r>
      <w:r w:rsidRPr="00893377">
        <w:rPr>
          <w:rFonts w:hint="eastAsia"/>
          <w:u w:color="FF0000"/>
        </w:rPr>
        <w:t>13</w:t>
      </w:r>
      <w:r w:rsidRPr="00893377">
        <w:rPr>
          <w:rFonts w:hint="eastAsia"/>
          <w:u w:color="FF0000"/>
        </w:rPr>
        <w:t>日</w:t>
      </w:r>
      <w:r w:rsidRPr="00893377">
        <w:rPr>
          <w:rFonts w:hint="eastAsia"/>
          <w:u w:color="FF0000"/>
        </w:rPr>
        <w:tab/>
      </w:r>
      <w:r w:rsidRPr="00893377">
        <w:rPr>
          <w:rFonts w:hint="eastAsia"/>
          <w:u w:color="FF0000"/>
        </w:rPr>
        <w:t>法律第</w:t>
      </w:r>
      <w:r w:rsidRPr="00893377">
        <w:rPr>
          <w:rFonts w:hint="eastAsia"/>
          <w:u w:color="FF0000"/>
        </w:rPr>
        <w:t>25</w:t>
      </w:r>
      <w:r w:rsidRPr="00893377">
        <w:rPr>
          <w:rFonts w:hint="eastAsia"/>
          <w:u w:color="FF0000"/>
        </w:rPr>
        <w:t>号】</w:t>
      </w:r>
    </w:p>
    <w:p w:rsidR="00F87468" w:rsidRPr="00893377" w:rsidRDefault="00F87468" w:rsidP="00F87468">
      <w:pPr>
        <w:rPr>
          <w:rFonts w:hint="eastAsia"/>
          <w:u w:color="FF0000"/>
        </w:rPr>
      </w:pPr>
    </w:p>
    <w:p w:rsidR="00F87468" w:rsidRPr="00893377" w:rsidRDefault="00F87468" w:rsidP="00F87468">
      <w:pPr>
        <w:ind w:left="178" w:hangingChars="85" w:hanging="178"/>
        <w:rPr>
          <w:rFonts w:hint="eastAsia"/>
          <w:u w:color="FF0000"/>
        </w:rPr>
      </w:pPr>
      <w:r w:rsidRPr="00893377">
        <w:rPr>
          <w:rFonts w:hint="eastAsia"/>
          <w:u w:color="FF0000"/>
        </w:rPr>
        <w:t>第九十七条　会員は、定款の定めるところにより、証券取引所に対し、会員信認金を預託しなければならない。</w:t>
      </w:r>
    </w:p>
    <w:p w:rsidR="00F87468" w:rsidRPr="00893377" w:rsidRDefault="00F87468" w:rsidP="00F87468">
      <w:pPr>
        <w:ind w:left="178" w:hangingChars="85" w:hanging="178"/>
        <w:rPr>
          <w:rFonts w:hint="eastAsia"/>
          <w:u w:color="FF0000"/>
        </w:rPr>
      </w:pPr>
      <w:r w:rsidRPr="00893377">
        <w:rPr>
          <w:rFonts w:hint="eastAsia"/>
          <w:u w:color="FF0000"/>
        </w:rPr>
        <w:t>②　会員信認金は、国債証券、地方債証券又は当該証券取引所において上場する社債券若しくは株券のうち証券取引所が証券取引委員会の承認を受けて指定するものを以て、これに充てることができる。</w:t>
      </w:r>
    </w:p>
    <w:p w:rsidR="00F87468" w:rsidRPr="00893377" w:rsidRDefault="00F87468" w:rsidP="00F87468">
      <w:pPr>
        <w:ind w:left="178" w:hangingChars="85" w:hanging="178"/>
        <w:rPr>
          <w:rFonts w:hint="eastAsia"/>
          <w:u w:color="FF0000"/>
        </w:rPr>
      </w:pPr>
      <w:r w:rsidRPr="00893377">
        <w:rPr>
          <w:rFonts w:hint="eastAsia"/>
          <w:u w:color="FF0000"/>
        </w:rPr>
        <w:t>③　前項の有価証券の代用価額は、証券取引委員会規則で定めるところにより算出した価額を超えてはならない。</w:t>
      </w:r>
    </w:p>
    <w:p w:rsidR="00F87468" w:rsidRPr="00893377" w:rsidRDefault="00F87468" w:rsidP="00F87468">
      <w:pPr>
        <w:ind w:left="178" w:hangingChars="85" w:hanging="178"/>
        <w:rPr>
          <w:rFonts w:hint="eastAsia"/>
          <w:u w:color="FF0000"/>
        </w:rPr>
      </w:pPr>
      <w:r w:rsidRPr="00893377">
        <w:rPr>
          <w:rFonts w:hint="eastAsia"/>
          <w:u w:color="FF0000"/>
        </w:rPr>
        <w:t>④　会員に対して有価証券市場における売買取引の委託をした者は、その委託に因り生じた債権に関し、当該会員の会員信認金について、他の債権者に先だち弁済を受ける権利がある。</w:t>
      </w:r>
    </w:p>
    <w:p w:rsidR="00F87468" w:rsidRPr="00893377" w:rsidRDefault="00F87468" w:rsidP="00F87468">
      <w:pPr>
        <w:rPr>
          <w:rFonts w:hint="eastAsia"/>
          <w:u w:color="FF0000"/>
        </w:rPr>
      </w:pPr>
    </w:p>
    <w:sectPr w:rsidR="00F87468" w:rsidRPr="00893377">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2927" w:rsidRDefault="00DB2927">
      <w:r>
        <w:separator/>
      </w:r>
    </w:p>
  </w:endnote>
  <w:endnote w:type="continuationSeparator" w:id="0">
    <w:p w:rsidR="00DB2927" w:rsidRDefault="00DB2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555A0">
      <w:rPr>
        <w:rStyle w:val="a4"/>
        <w:noProof/>
      </w:rPr>
      <w:t>1</w:t>
    </w:r>
    <w:r>
      <w:rPr>
        <w:rStyle w:val="a4"/>
      </w:rPr>
      <w:fldChar w:fldCharType="end"/>
    </w:r>
  </w:p>
  <w:p w:rsidR="00BB6331" w:rsidRPr="00280E70" w:rsidRDefault="00280E70" w:rsidP="00280E70">
    <w:pPr>
      <w:pStyle w:val="a3"/>
      <w:ind w:right="360"/>
    </w:pPr>
    <w:r>
      <w:rPr>
        <w:rFonts w:ascii="Times New Roman" w:hAnsi="Times New Roman" w:hint="eastAsia"/>
        <w:noProof/>
        <w:kern w:val="0"/>
        <w:szCs w:val="21"/>
      </w:rPr>
      <w:t xml:space="preserve">金融商品取引法　</w:t>
    </w:r>
    <w:r w:rsidRPr="00280E70">
      <w:rPr>
        <w:rFonts w:ascii="Times New Roman" w:hAnsi="Times New Roman"/>
        <w:noProof/>
        <w:kern w:val="0"/>
        <w:szCs w:val="21"/>
      </w:rPr>
      <w:fldChar w:fldCharType="begin"/>
    </w:r>
    <w:r w:rsidRPr="00280E70">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114</w:t>
    </w:r>
    <w:r>
      <w:rPr>
        <w:rFonts w:ascii="Times New Roman" w:hAnsi="Times New Roman" w:hint="eastAsia"/>
        <w:noProof/>
        <w:kern w:val="0"/>
        <w:szCs w:val="21"/>
      </w:rPr>
      <w:t>条</w:t>
    </w:r>
    <w:r>
      <w:rPr>
        <w:rFonts w:ascii="Times New Roman" w:hAnsi="Times New Roman" w:hint="eastAsia"/>
        <w:noProof/>
        <w:kern w:val="0"/>
        <w:szCs w:val="21"/>
      </w:rPr>
      <w:t>.doc</w:t>
    </w:r>
    <w:r w:rsidRPr="00280E70">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2927" w:rsidRDefault="00DB2927">
      <w:r>
        <w:separator/>
      </w:r>
    </w:p>
  </w:footnote>
  <w:footnote w:type="continuationSeparator" w:id="0">
    <w:p w:rsidR="00DB2927" w:rsidRDefault="00DB29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542B7"/>
    <w:rsid w:val="000F0ADD"/>
    <w:rsid w:val="001E28E5"/>
    <w:rsid w:val="00275426"/>
    <w:rsid w:val="00280E70"/>
    <w:rsid w:val="002A2801"/>
    <w:rsid w:val="003C642E"/>
    <w:rsid w:val="003F42F4"/>
    <w:rsid w:val="004035EF"/>
    <w:rsid w:val="004D2EB4"/>
    <w:rsid w:val="004E4F64"/>
    <w:rsid w:val="00527D1B"/>
    <w:rsid w:val="00641E16"/>
    <w:rsid w:val="006555A0"/>
    <w:rsid w:val="00683D1B"/>
    <w:rsid w:val="006979B7"/>
    <w:rsid w:val="006B2AD4"/>
    <w:rsid w:val="00770AC1"/>
    <w:rsid w:val="007D76EA"/>
    <w:rsid w:val="00833841"/>
    <w:rsid w:val="009A3259"/>
    <w:rsid w:val="00B01A11"/>
    <w:rsid w:val="00BB6331"/>
    <w:rsid w:val="00C267A8"/>
    <w:rsid w:val="00D933F7"/>
    <w:rsid w:val="00DB2927"/>
    <w:rsid w:val="00F6397B"/>
    <w:rsid w:val="00F87468"/>
    <w:rsid w:val="00FA66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7468"/>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0F0AD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73234">
      <w:bodyDiv w:val="1"/>
      <w:marLeft w:val="0"/>
      <w:marRight w:val="0"/>
      <w:marTop w:val="0"/>
      <w:marBottom w:val="0"/>
      <w:divBdr>
        <w:top w:val="none" w:sz="0" w:space="0" w:color="auto"/>
        <w:left w:val="none" w:sz="0" w:space="0" w:color="auto"/>
        <w:bottom w:val="none" w:sz="0" w:space="0" w:color="auto"/>
        <w:right w:val="none" w:sz="0" w:space="0" w:color="auto"/>
      </w:divBdr>
    </w:div>
    <w:div w:id="396318625">
      <w:bodyDiv w:val="1"/>
      <w:marLeft w:val="0"/>
      <w:marRight w:val="0"/>
      <w:marTop w:val="0"/>
      <w:marBottom w:val="0"/>
      <w:divBdr>
        <w:top w:val="none" w:sz="0" w:space="0" w:color="auto"/>
        <w:left w:val="none" w:sz="0" w:space="0" w:color="auto"/>
        <w:bottom w:val="none" w:sz="0" w:space="0" w:color="auto"/>
        <w:right w:val="none" w:sz="0" w:space="0" w:color="auto"/>
      </w:divBdr>
    </w:div>
    <w:div w:id="831871328">
      <w:bodyDiv w:val="1"/>
      <w:marLeft w:val="0"/>
      <w:marRight w:val="0"/>
      <w:marTop w:val="0"/>
      <w:marBottom w:val="0"/>
      <w:divBdr>
        <w:top w:val="none" w:sz="0" w:space="0" w:color="auto"/>
        <w:left w:val="none" w:sz="0" w:space="0" w:color="auto"/>
        <w:bottom w:val="none" w:sz="0" w:space="0" w:color="auto"/>
        <w:right w:val="none" w:sz="0" w:space="0" w:color="auto"/>
      </w:divBdr>
    </w:div>
    <w:div w:id="981882219">
      <w:bodyDiv w:val="1"/>
      <w:marLeft w:val="0"/>
      <w:marRight w:val="0"/>
      <w:marTop w:val="0"/>
      <w:marBottom w:val="0"/>
      <w:divBdr>
        <w:top w:val="none" w:sz="0" w:space="0" w:color="auto"/>
        <w:left w:val="none" w:sz="0" w:space="0" w:color="auto"/>
        <w:bottom w:val="none" w:sz="0" w:space="0" w:color="auto"/>
        <w:right w:val="none" w:sz="0" w:space="0" w:color="auto"/>
      </w:divBdr>
    </w:div>
    <w:div w:id="1139029086">
      <w:bodyDiv w:val="1"/>
      <w:marLeft w:val="0"/>
      <w:marRight w:val="0"/>
      <w:marTop w:val="0"/>
      <w:marBottom w:val="0"/>
      <w:divBdr>
        <w:top w:val="none" w:sz="0" w:space="0" w:color="auto"/>
        <w:left w:val="none" w:sz="0" w:space="0" w:color="auto"/>
        <w:bottom w:val="none" w:sz="0" w:space="0" w:color="auto"/>
        <w:right w:val="none" w:sz="0" w:space="0" w:color="auto"/>
      </w:divBdr>
    </w:div>
    <w:div w:id="1300265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1322</Words>
  <Characters>7538</Characters>
  <Application>Microsoft Office Word</Application>
  <DocSecurity>0</DocSecurity>
  <Lines>62</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2024-07-03T05:55:00Z</dcterms:created>
  <dcterms:modified xsi:type="dcterms:W3CDTF">2024-07-03T05:55:00Z</dcterms:modified>
</cp:coreProperties>
</file>