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5078" w:rsidRDefault="008B5078" w:rsidP="008B507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B5078" w:rsidRDefault="00BB6331" w:rsidP="00BB6331">
      <w:pPr>
        <w:rPr>
          <w:rFonts w:hint="eastAsia"/>
        </w:rPr>
      </w:pPr>
    </w:p>
    <w:p w:rsidR="006C2419" w:rsidRDefault="006C2419" w:rsidP="008B5078">
      <w:pPr>
        <w:ind w:leftChars="85" w:left="178"/>
        <w:rPr>
          <w:rFonts w:hint="eastAsia"/>
        </w:rPr>
      </w:pPr>
      <w:r>
        <w:rPr>
          <w:rFonts w:hint="eastAsia"/>
        </w:rPr>
        <w:t>（株券等の上場命令）</w:t>
      </w:r>
    </w:p>
    <w:p w:rsidR="00BB6331" w:rsidRDefault="006C2419" w:rsidP="008B5078">
      <w:pPr>
        <w:ind w:left="179" w:hangingChars="85" w:hanging="179"/>
        <w:rPr>
          <w:rFonts w:hint="eastAsia"/>
        </w:rPr>
      </w:pPr>
      <w:r w:rsidRPr="008B5078">
        <w:rPr>
          <w:rFonts w:hint="eastAsia"/>
          <w:b/>
        </w:rPr>
        <w:t>第百二十五条</w:t>
      </w:r>
      <w:r>
        <w:rPr>
          <w:rFonts w:hint="eastAsia"/>
        </w:rPr>
        <w:t xml:space="preserve">　内閣総理大臣は、金融商品取引所が上場する株券等の発行者が発行者である株券等で当該金融商品取引所が上場していないものを、当該金融商品取引所が上場することが公益又は投資者保護のため必要かつ適当であると認めるときは、当該金融商品取引所に対し、その株券等を上場すべきことを命ずることができる。</w:t>
      </w:r>
    </w:p>
    <w:p w:rsidR="00641E16" w:rsidRDefault="00641E16" w:rsidP="00BB6331">
      <w:pPr>
        <w:rPr>
          <w:rFonts w:hint="eastAsia"/>
        </w:rPr>
      </w:pPr>
    </w:p>
    <w:p w:rsidR="00641E16" w:rsidRDefault="00641E16" w:rsidP="00BB6331">
      <w:pPr>
        <w:rPr>
          <w:rFonts w:hint="eastAsia"/>
        </w:rPr>
      </w:pPr>
    </w:p>
    <w:p w:rsidR="008B5078" w:rsidRDefault="008B5078" w:rsidP="008B507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B5078" w:rsidRDefault="008B5078" w:rsidP="008B507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F43D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F43D40">
        <w:tab/>
      </w:r>
      <w:r w:rsidR="00F43D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F43D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F43D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F43D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F43D40">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F43D40">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F43D40">
        <w:rPr>
          <w:rFonts w:hint="eastAsia"/>
        </w:rPr>
        <w:t>（改正なし）</w:t>
      </w:r>
    </w:p>
    <w:p w:rsidR="002F6470" w:rsidRDefault="002F6470" w:rsidP="002F647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57636">
        <w:tab/>
      </w:r>
      <w:r w:rsidR="00057636">
        <w:rPr>
          <w:rFonts w:hint="eastAsia"/>
        </w:rPr>
        <w:t>（改正なし）</w:t>
      </w:r>
    </w:p>
    <w:p w:rsidR="002F6470" w:rsidRDefault="00BB6331" w:rsidP="002F647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F6470" w:rsidRDefault="002F6470" w:rsidP="002F6470"/>
    <w:p w:rsidR="002F6470" w:rsidRDefault="002F6470" w:rsidP="002F6470">
      <w:r>
        <w:rPr>
          <w:rFonts w:hint="eastAsia"/>
        </w:rPr>
        <w:t>（改正後）</w:t>
      </w:r>
    </w:p>
    <w:p w:rsidR="002F6470" w:rsidRPr="0098325F" w:rsidRDefault="002F6470" w:rsidP="002F6470">
      <w:pPr>
        <w:rPr>
          <w:rFonts w:hint="eastAsia"/>
          <w:u w:val="single" w:color="FF0000"/>
        </w:rPr>
      </w:pPr>
      <w:r w:rsidRPr="0098325F">
        <w:rPr>
          <w:rFonts w:hint="eastAsia"/>
          <w:u w:val="single" w:color="FF0000"/>
        </w:rPr>
        <w:t>（株券等の上場命令）</w:t>
      </w:r>
    </w:p>
    <w:p w:rsidR="002F6470" w:rsidRDefault="002F6470" w:rsidP="002F6470">
      <w:pPr>
        <w:ind w:left="178" w:hangingChars="85" w:hanging="178"/>
        <w:rPr>
          <w:rFonts w:hint="eastAsia"/>
        </w:rPr>
      </w:pPr>
      <w:r w:rsidRPr="0098325F">
        <w:rPr>
          <w:rFonts w:hint="eastAsia"/>
          <w:u w:val="single" w:color="FF0000"/>
        </w:rPr>
        <w:t>第百二十五条</w:t>
      </w:r>
      <w:r>
        <w:rPr>
          <w:rFonts w:hint="eastAsia"/>
        </w:rPr>
        <w:t xml:space="preserve">　内閣総理大臣は、</w:t>
      </w:r>
      <w:r w:rsidRPr="0098325F">
        <w:rPr>
          <w:rFonts w:hint="eastAsia"/>
          <w:u w:val="single" w:color="FF0000"/>
        </w:rPr>
        <w:t>金融商品取引所</w:t>
      </w:r>
      <w:r>
        <w:rPr>
          <w:rFonts w:hint="eastAsia"/>
        </w:rPr>
        <w:t>が上場する株券等の発行者が発行者である株券等で当該</w:t>
      </w:r>
      <w:r w:rsidRPr="0098325F">
        <w:rPr>
          <w:rFonts w:hint="eastAsia"/>
          <w:u w:val="single" w:color="FF0000"/>
        </w:rPr>
        <w:t>金融商品取引所</w:t>
      </w:r>
      <w:r>
        <w:rPr>
          <w:rFonts w:hint="eastAsia"/>
        </w:rPr>
        <w:t>が上場していないものを、当該</w:t>
      </w:r>
      <w:r w:rsidRPr="0098325F">
        <w:rPr>
          <w:rFonts w:hint="eastAsia"/>
          <w:u w:val="single" w:color="FF0000"/>
        </w:rPr>
        <w:t>金融商品取引所</w:t>
      </w:r>
      <w:r>
        <w:rPr>
          <w:rFonts w:hint="eastAsia"/>
        </w:rPr>
        <w:t>が上場することが公益又は投資者保護のため必要かつ適当であると認めるときは、当該</w:t>
      </w:r>
      <w:r w:rsidRPr="0098325F">
        <w:rPr>
          <w:rFonts w:hint="eastAsia"/>
          <w:u w:val="single" w:color="FF0000"/>
        </w:rPr>
        <w:t>金融商品取引所</w:t>
      </w:r>
      <w:r>
        <w:rPr>
          <w:rFonts w:hint="eastAsia"/>
        </w:rPr>
        <w:t>に対し、その株券等を上場すべきことを命ずることができる。</w:t>
      </w:r>
    </w:p>
    <w:p w:rsidR="002F6470" w:rsidRPr="002F6470" w:rsidRDefault="002F6470" w:rsidP="002F6470">
      <w:pPr>
        <w:ind w:left="178" w:hangingChars="85" w:hanging="178"/>
      </w:pPr>
    </w:p>
    <w:p w:rsidR="002F6470" w:rsidRDefault="002F6470" w:rsidP="002F6470">
      <w:pPr>
        <w:ind w:left="178" w:hangingChars="85" w:hanging="178"/>
      </w:pPr>
      <w:r>
        <w:rPr>
          <w:rFonts w:hint="eastAsia"/>
        </w:rPr>
        <w:t>（改正前）</w:t>
      </w:r>
    </w:p>
    <w:p w:rsidR="002F6470" w:rsidRDefault="002F6470" w:rsidP="002F6470">
      <w:pPr>
        <w:rPr>
          <w:u w:val="single" w:color="FF0000"/>
        </w:rPr>
      </w:pPr>
      <w:r>
        <w:rPr>
          <w:rFonts w:hint="eastAsia"/>
          <w:u w:val="single" w:color="FF0000"/>
        </w:rPr>
        <w:t>（新設）</w:t>
      </w:r>
    </w:p>
    <w:p w:rsidR="0098325F" w:rsidRPr="00487B68" w:rsidRDefault="0098325F" w:rsidP="0098325F">
      <w:pPr>
        <w:ind w:left="178" w:hangingChars="85" w:hanging="178"/>
        <w:rPr>
          <w:rFonts w:hint="eastAsia"/>
          <w:u w:color="FF0000"/>
        </w:rPr>
      </w:pPr>
      <w:r w:rsidRPr="0098325F">
        <w:rPr>
          <w:rFonts w:hint="eastAsia"/>
          <w:u w:val="single" w:color="FF0000"/>
        </w:rPr>
        <w:t>第百十一条</w:t>
      </w:r>
      <w:r w:rsidRPr="00487B68">
        <w:rPr>
          <w:rFonts w:hint="eastAsia"/>
          <w:u w:color="FF0000"/>
        </w:rPr>
        <w:t xml:space="preserve">　</w:t>
      </w:r>
      <w:r w:rsidRPr="0098325F">
        <w:rPr>
          <w:rFonts w:hint="eastAsia"/>
        </w:rPr>
        <w:t>内閣総理大臣は</w:t>
      </w:r>
      <w:r w:rsidRPr="00487B68">
        <w:rPr>
          <w:rFonts w:hint="eastAsia"/>
          <w:u w:color="FF0000"/>
        </w:rPr>
        <w:t>、</w:t>
      </w:r>
      <w:r w:rsidRPr="0098325F">
        <w:rPr>
          <w:rFonts w:hint="eastAsia"/>
          <w:u w:val="single" w:color="FF0000"/>
        </w:rPr>
        <w:t>証券取引所</w:t>
      </w:r>
      <w:r w:rsidRPr="00487B68">
        <w:rPr>
          <w:rFonts w:hint="eastAsia"/>
          <w:u w:color="FF0000"/>
        </w:rPr>
        <w:t>が上場する株券等の発行者が発行者である株券等で当該</w:t>
      </w:r>
      <w:r w:rsidRPr="0098325F">
        <w:rPr>
          <w:rFonts w:hint="eastAsia"/>
          <w:u w:val="single" w:color="FF0000"/>
        </w:rPr>
        <w:t>証券取引所</w:t>
      </w:r>
      <w:r w:rsidRPr="00487B68">
        <w:rPr>
          <w:rFonts w:hint="eastAsia"/>
          <w:u w:color="FF0000"/>
        </w:rPr>
        <w:t>が上場していないものを、当該</w:t>
      </w:r>
      <w:r w:rsidRPr="0098325F">
        <w:rPr>
          <w:rFonts w:hint="eastAsia"/>
          <w:u w:val="single" w:color="FF0000"/>
        </w:rPr>
        <w:t>証券取引所</w:t>
      </w:r>
      <w:r w:rsidRPr="00487B68">
        <w:rPr>
          <w:rFonts w:hint="eastAsia"/>
          <w:u w:color="FF0000"/>
        </w:rPr>
        <w:t>が上場することが公益又は投資者保護のため必要かつ適当であると認めるときは、当該</w:t>
      </w:r>
      <w:r w:rsidRPr="0098325F">
        <w:rPr>
          <w:rFonts w:hint="eastAsia"/>
          <w:u w:val="single" w:color="FF0000"/>
        </w:rPr>
        <w:t>証券取引所</w:t>
      </w:r>
      <w:r w:rsidRPr="00487B68">
        <w:rPr>
          <w:rFonts w:hint="eastAsia"/>
          <w:u w:color="FF0000"/>
        </w:rPr>
        <w:t>に対し、その株券等を上場すべきことを命ずることができる。</w:t>
      </w:r>
    </w:p>
    <w:p w:rsidR="0098325F" w:rsidRPr="0098325F" w:rsidRDefault="0098325F" w:rsidP="0098325F">
      <w:pPr>
        <w:rPr>
          <w:rFonts w:hint="eastAsia"/>
          <w:u w:color="FF0000"/>
        </w:rPr>
      </w:pPr>
    </w:p>
    <w:p w:rsidR="0098325F" w:rsidRPr="00487B68" w:rsidRDefault="0098325F" w:rsidP="0098325F">
      <w:pPr>
        <w:rPr>
          <w:u w:color="FF0000"/>
        </w:rPr>
      </w:pP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17</w:t>
      </w:r>
      <w:r w:rsidRPr="00487B68">
        <w:rPr>
          <w:rFonts w:hint="eastAsia"/>
          <w:u w:color="FF0000"/>
        </w:rPr>
        <w:t>年</w:t>
      </w:r>
      <w:r w:rsidRPr="00487B68">
        <w:rPr>
          <w:rFonts w:hint="eastAsia"/>
          <w:u w:color="FF0000"/>
        </w:rPr>
        <w:t>10</w:t>
      </w:r>
      <w:r w:rsidRPr="00487B68">
        <w:rPr>
          <w:rFonts w:hint="eastAsia"/>
          <w:u w:color="FF0000"/>
        </w:rPr>
        <w:t>月</w:t>
      </w:r>
      <w:r w:rsidRPr="00487B68">
        <w:rPr>
          <w:rFonts w:hint="eastAsia"/>
          <w:u w:color="FF0000"/>
        </w:rPr>
        <w:t>21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102</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17</w:t>
      </w:r>
      <w:r w:rsidRPr="00487B68">
        <w:rPr>
          <w:rFonts w:hint="eastAsia"/>
          <w:u w:color="FF0000"/>
        </w:rPr>
        <w:t>年</w:t>
      </w:r>
      <w:r w:rsidRPr="00487B68">
        <w:rPr>
          <w:rFonts w:hint="eastAsia"/>
          <w:u w:color="FF0000"/>
        </w:rPr>
        <w:t>7</w:t>
      </w:r>
      <w:r w:rsidRPr="00487B68">
        <w:rPr>
          <w:rFonts w:hint="eastAsia"/>
          <w:u w:color="FF0000"/>
        </w:rPr>
        <w:t>月</w:t>
      </w:r>
      <w:r w:rsidRPr="00487B68">
        <w:rPr>
          <w:rFonts w:hint="eastAsia"/>
          <w:u w:color="FF0000"/>
        </w:rPr>
        <w:t>26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17</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17</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10</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165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8</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159</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154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147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18</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88</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16</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12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43</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15</w:t>
      </w:r>
      <w:r w:rsidRPr="00487B68">
        <w:rPr>
          <w:rFonts w:hint="eastAsia"/>
          <w:u w:color="FF0000"/>
        </w:rPr>
        <w:t>年</w:t>
      </w:r>
      <w:r w:rsidRPr="00487B68">
        <w:rPr>
          <w:rFonts w:hint="eastAsia"/>
          <w:u w:color="FF0000"/>
        </w:rPr>
        <w:t>7</w:t>
      </w:r>
      <w:r w:rsidRPr="00487B68">
        <w:rPr>
          <w:rFonts w:hint="eastAsia"/>
          <w:u w:color="FF0000"/>
        </w:rPr>
        <w:t>月</w:t>
      </w:r>
      <w:r w:rsidRPr="00487B68">
        <w:rPr>
          <w:rFonts w:hint="eastAsia"/>
          <w:u w:color="FF0000"/>
        </w:rPr>
        <w:t>30</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132</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15</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67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15</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30</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54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14</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155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14</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152</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14</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12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65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14</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14</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13</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30</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134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13</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28</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129</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13</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117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13</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13</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27</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13</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8</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12</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129</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12</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27</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12</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31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12</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31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12</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31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93</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12</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31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lastRenderedPageBreak/>
        <w:t>【平成</w:t>
      </w:r>
      <w:r w:rsidRPr="00487B68">
        <w:rPr>
          <w:rFonts w:hint="eastAsia"/>
          <w:u w:color="FF0000"/>
        </w:rPr>
        <w:t>11</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22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225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u w:color="FF0000"/>
        </w:rPr>
      </w:pPr>
      <w:r w:rsidRPr="00487B68">
        <w:rPr>
          <w:rFonts w:hint="eastAsia"/>
          <w:u w:color="FF0000"/>
        </w:rPr>
        <w:t>【平成</w:t>
      </w:r>
      <w:r w:rsidRPr="00487B68">
        <w:rPr>
          <w:rFonts w:hint="eastAsia"/>
          <w:u w:color="FF0000"/>
        </w:rPr>
        <w:t>11</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22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160</w:t>
      </w:r>
      <w:r w:rsidRPr="00487B68">
        <w:rPr>
          <w:rFonts w:hint="eastAsia"/>
          <w:u w:color="FF0000"/>
        </w:rPr>
        <w:t>号】</w:t>
      </w:r>
    </w:p>
    <w:p w:rsidR="0098325F" w:rsidRPr="00487B68" w:rsidRDefault="0098325F" w:rsidP="0098325F">
      <w:pPr>
        <w:rPr>
          <w:u w:color="FF0000"/>
        </w:rPr>
      </w:pPr>
    </w:p>
    <w:p w:rsidR="0098325F" w:rsidRPr="00487B68" w:rsidRDefault="0098325F" w:rsidP="0098325F">
      <w:pPr>
        <w:rPr>
          <w:u w:color="FF0000"/>
        </w:rPr>
      </w:pPr>
      <w:r w:rsidRPr="00487B68">
        <w:rPr>
          <w:rFonts w:hint="eastAsia"/>
          <w:u w:color="FF0000"/>
        </w:rPr>
        <w:t>（改正後）</w:t>
      </w:r>
    </w:p>
    <w:p w:rsidR="0098325F" w:rsidRPr="00487B68" w:rsidRDefault="0098325F" w:rsidP="0098325F">
      <w:pPr>
        <w:ind w:left="178" w:hangingChars="85" w:hanging="178"/>
        <w:rPr>
          <w:rFonts w:hint="eastAsia"/>
          <w:u w:color="FF0000"/>
        </w:rPr>
      </w:pPr>
      <w:r w:rsidRPr="00487B68">
        <w:rPr>
          <w:rFonts w:hint="eastAsia"/>
          <w:u w:color="FF0000"/>
        </w:rPr>
        <w:t xml:space="preserve">第百十一条　</w:t>
      </w:r>
      <w:r w:rsidRPr="00487B68">
        <w:rPr>
          <w:rFonts w:hint="eastAsia"/>
          <w:u w:val="double" w:color="FF0000"/>
        </w:rPr>
        <w:t>内閣総理大臣</w:t>
      </w:r>
      <w:r w:rsidRPr="00487B68">
        <w:rPr>
          <w:rFonts w:hint="eastAsia"/>
          <w:u w:color="FF0000"/>
        </w:rPr>
        <w:t>は、証券取引所が上場する株券等の発行者が発行者である株券等で当該証券取引所が上場していないものを、当該証券取引所が上場することが公益又は投資者保護のため必要かつ適当であると認めるときは、当該証券取引所に対し、その株券等を上場すべきことを命ずることができる。</w:t>
      </w:r>
    </w:p>
    <w:p w:rsidR="0098325F" w:rsidRPr="00487B68" w:rsidRDefault="0098325F" w:rsidP="0098325F">
      <w:pPr>
        <w:ind w:left="178" w:hangingChars="85" w:hanging="178"/>
        <w:rPr>
          <w:rFonts w:hint="eastAsia"/>
          <w:u w:val="single" w:color="FF0000"/>
        </w:rPr>
      </w:pPr>
      <w:r w:rsidRPr="00487B68">
        <w:rPr>
          <w:rFonts w:hint="eastAsia"/>
          <w:u w:val="single" w:color="FF0000"/>
        </w:rPr>
        <w:t>②　（削除）</w:t>
      </w:r>
    </w:p>
    <w:p w:rsidR="0098325F" w:rsidRPr="00487B68" w:rsidRDefault="0098325F" w:rsidP="0098325F">
      <w:pPr>
        <w:ind w:left="178" w:hangingChars="85" w:hanging="178"/>
        <w:rPr>
          <w:u w:color="FF0000"/>
        </w:rPr>
      </w:pPr>
    </w:p>
    <w:p w:rsidR="0098325F" w:rsidRPr="00487B68" w:rsidRDefault="0098325F" w:rsidP="0098325F">
      <w:pPr>
        <w:ind w:left="178" w:hangingChars="85" w:hanging="178"/>
        <w:rPr>
          <w:u w:color="FF0000"/>
        </w:rPr>
      </w:pPr>
      <w:r w:rsidRPr="00487B68">
        <w:rPr>
          <w:rFonts w:hint="eastAsia"/>
          <w:u w:color="FF0000"/>
        </w:rPr>
        <w:t>（改正前）</w:t>
      </w:r>
    </w:p>
    <w:p w:rsidR="0098325F" w:rsidRPr="00487B68" w:rsidRDefault="0098325F" w:rsidP="0098325F">
      <w:pPr>
        <w:ind w:left="178" w:hangingChars="85" w:hanging="178"/>
        <w:rPr>
          <w:rFonts w:hint="eastAsia"/>
          <w:u w:color="FF0000"/>
        </w:rPr>
      </w:pPr>
      <w:r w:rsidRPr="00487B68">
        <w:rPr>
          <w:rFonts w:hint="eastAsia"/>
          <w:u w:color="FF0000"/>
        </w:rPr>
        <w:t xml:space="preserve">第百十一条　</w:t>
      </w:r>
      <w:r w:rsidRPr="00487B68">
        <w:rPr>
          <w:rFonts w:hint="eastAsia"/>
          <w:u w:val="single" w:color="FF0000"/>
        </w:rPr>
        <w:t>大蔵大臣</w:t>
      </w:r>
      <w:r w:rsidRPr="00487B68">
        <w:rPr>
          <w:rFonts w:hint="eastAsia"/>
          <w:u w:color="FF0000"/>
        </w:rPr>
        <w:t>は、証券取引所が上場する株券等の発行者が発行者である株券等で当該証券取引所が上場していないものを、当該証券取引所が上場することが公益又は投資者保護のため必要かつ適当であると認めるときは、当該証券取引所に対し、その株券等を上場すべきことを命ずることができる。</w:t>
      </w:r>
    </w:p>
    <w:p w:rsidR="0098325F" w:rsidRPr="00487B68" w:rsidRDefault="0098325F" w:rsidP="0098325F">
      <w:pPr>
        <w:ind w:left="178" w:hangingChars="85" w:hanging="178"/>
        <w:rPr>
          <w:rFonts w:hint="eastAsia"/>
          <w:u w:val="single" w:color="FF0000"/>
        </w:rPr>
      </w:pPr>
      <w:r w:rsidRPr="00487B68">
        <w:rPr>
          <w:rFonts w:hint="eastAsia"/>
          <w:u w:val="single" w:color="FF0000"/>
        </w:rPr>
        <w:t>②　大蔵大臣は、前項の命令をしたときは、その旨を金融再生委員会に通知するものとする。</w:t>
      </w:r>
    </w:p>
    <w:p w:rsidR="0098325F" w:rsidRPr="00487B68" w:rsidRDefault="0098325F" w:rsidP="0098325F">
      <w:pPr>
        <w:rPr>
          <w:u w:color="FF0000"/>
        </w:rPr>
      </w:pPr>
    </w:p>
    <w:p w:rsidR="0098325F" w:rsidRPr="00487B68" w:rsidRDefault="0098325F" w:rsidP="0098325F">
      <w:pPr>
        <w:rPr>
          <w:rFonts w:hint="eastAsia"/>
          <w:u w:color="FF0000"/>
        </w:rPr>
      </w:pP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11</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8</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151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11</w:t>
      </w:r>
      <w:r w:rsidRPr="00487B68">
        <w:rPr>
          <w:rFonts w:hint="eastAsia"/>
          <w:u w:color="FF0000"/>
        </w:rPr>
        <w:t>年</w:t>
      </w:r>
      <w:r w:rsidRPr="00487B68">
        <w:rPr>
          <w:rFonts w:hint="eastAsia"/>
          <w:u w:color="FF0000"/>
        </w:rPr>
        <w:t>8</w:t>
      </w:r>
      <w:r w:rsidRPr="00487B68">
        <w:rPr>
          <w:rFonts w:hint="eastAsia"/>
          <w:u w:color="FF0000"/>
        </w:rPr>
        <w:t>月</w:t>
      </w:r>
      <w:r w:rsidRPr="00487B68">
        <w:rPr>
          <w:rFonts w:hint="eastAsia"/>
          <w:u w:color="FF0000"/>
        </w:rPr>
        <w:t>13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11</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u w:color="FF0000"/>
        </w:rPr>
      </w:pPr>
      <w:r w:rsidRPr="00487B68">
        <w:rPr>
          <w:rFonts w:hint="eastAsia"/>
          <w:u w:color="FF0000"/>
        </w:rPr>
        <w:t>【平成</w:t>
      </w:r>
      <w:r w:rsidRPr="00487B68">
        <w:rPr>
          <w:rFonts w:hint="eastAsia"/>
          <w:u w:color="FF0000"/>
        </w:rPr>
        <w:t>10</w:t>
      </w:r>
      <w:r w:rsidRPr="00487B68">
        <w:rPr>
          <w:rFonts w:hint="eastAsia"/>
          <w:u w:color="FF0000"/>
        </w:rPr>
        <w:t>年</w:t>
      </w:r>
      <w:r w:rsidRPr="00487B68">
        <w:rPr>
          <w:rFonts w:hint="eastAsia"/>
          <w:u w:color="FF0000"/>
        </w:rPr>
        <w:t>10</w:t>
      </w:r>
      <w:r w:rsidRPr="00487B68">
        <w:rPr>
          <w:rFonts w:hint="eastAsia"/>
          <w:u w:color="FF0000"/>
        </w:rPr>
        <w:t>月</w:t>
      </w:r>
      <w:r w:rsidRPr="00487B68">
        <w:rPr>
          <w:rFonts w:hint="eastAsia"/>
          <w:u w:color="FF0000"/>
        </w:rPr>
        <w:t>16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131</w:t>
      </w:r>
      <w:r w:rsidRPr="00487B68">
        <w:rPr>
          <w:rFonts w:hint="eastAsia"/>
          <w:u w:color="FF0000"/>
        </w:rPr>
        <w:t>号】</w:t>
      </w:r>
    </w:p>
    <w:p w:rsidR="0098325F" w:rsidRPr="00487B68" w:rsidRDefault="0098325F" w:rsidP="0098325F">
      <w:pPr>
        <w:rPr>
          <w:u w:color="FF0000"/>
        </w:rPr>
      </w:pPr>
    </w:p>
    <w:p w:rsidR="0098325F" w:rsidRPr="00487B68" w:rsidRDefault="0098325F" w:rsidP="0098325F">
      <w:pPr>
        <w:rPr>
          <w:u w:color="FF0000"/>
        </w:rPr>
      </w:pPr>
      <w:r w:rsidRPr="00487B68">
        <w:rPr>
          <w:rFonts w:hint="eastAsia"/>
          <w:u w:color="FF0000"/>
        </w:rPr>
        <w:t>（改正後）</w:t>
      </w:r>
    </w:p>
    <w:p w:rsidR="0098325F" w:rsidRPr="00487B68" w:rsidRDefault="0098325F" w:rsidP="0098325F">
      <w:pPr>
        <w:ind w:left="178" w:hangingChars="85" w:hanging="178"/>
        <w:rPr>
          <w:rFonts w:hint="eastAsia"/>
          <w:u w:color="FF0000"/>
        </w:rPr>
      </w:pPr>
      <w:r w:rsidRPr="00487B68">
        <w:rPr>
          <w:rFonts w:hint="eastAsia"/>
          <w:u w:color="FF0000"/>
        </w:rPr>
        <w:t>第百十一条　大蔵大臣は、証券取引所が上場する株券等の発行者が発行者である株券等で当該証券取引所が上場していないものを、当該証券取引所が上場することが公益又は投資者保護のため必要かつ適当であると認めるときは、当該証券取引所に対し、その株券等を上場すべきことを命ずることができる。</w:t>
      </w:r>
    </w:p>
    <w:p w:rsidR="0098325F" w:rsidRPr="00487B68" w:rsidRDefault="0098325F" w:rsidP="0098325F">
      <w:pPr>
        <w:ind w:left="178" w:hangingChars="85" w:hanging="178"/>
        <w:rPr>
          <w:rFonts w:hint="eastAsia"/>
          <w:u w:color="FF0000"/>
        </w:rPr>
      </w:pPr>
      <w:r w:rsidRPr="00487B68">
        <w:rPr>
          <w:rFonts w:hint="eastAsia"/>
          <w:u w:color="FF0000"/>
        </w:rPr>
        <w:t>②　大蔵大臣は、前項の命令をしたときは、その旨を</w:t>
      </w:r>
      <w:r w:rsidRPr="00487B68">
        <w:rPr>
          <w:rFonts w:hint="eastAsia"/>
          <w:u w:val="single" w:color="FF0000"/>
        </w:rPr>
        <w:t>金融再生委員会</w:t>
      </w:r>
      <w:r w:rsidRPr="00487B68">
        <w:rPr>
          <w:rFonts w:hint="eastAsia"/>
          <w:u w:color="FF0000"/>
        </w:rPr>
        <w:t>に通知するものとする。</w:t>
      </w:r>
    </w:p>
    <w:p w:rsidR="0098325F" w:rsidRPr="00487B68" w:rsidRDefault="0098325F" w:rsidP="0098325F">
      <w:pPr>
        <w:ind w:left="178" w:hangingChars="85" w:hanging="178"/>
        <w:rPr>
          <w:u w:color="FF0000"/>
        </w:rPr>
      </w:pPr>
    </w:p>
    <w:p w:rsidR="0098325F" w:rsidRPr="00487B68" w:rsidRDefault="0098325F" w:rsidP="0098325F">
      <w:pPr>
        <w:ind w:left="178" w:hangingChars="85" w:hanging="178"/>
        <w:rPr>
          <w:u w:color="FF0000"/>
        </w:rPr>
      </w:pPr>
      <w:r w:rsidRPr="00487B68">
        <w:rPr>
          <w:rFonts w:hint="eastAsia"/>
          <w:u w:color="FF0000"/>
        </w:rPr>
        <w:t>（改正前）</w:t>
      </w:r>
    </w:p>
    <w:p w:rsidR="0098325F" w:rsidRPr="00487B68" w:rsidRDefault="0098325F" w:rsidP="0098325F">
      <w:pPr>
        <w:ind w:left="178" w:hangingChars="85" w:hanging="178"/>
        <w:rPr>
          <w:rFonts w:hint="eastAsia"/>
          <w:u w:color="FF0000"/>
        </w:rPr>
      </w:pPr>
      <w:r w:rsidRPr="00487B68">
        <w:rPr>
          <w:rFonts w:hint="eastAsia"/>
          <w:u w:color="FF0000"/>
        </w:rPr>
        <w:t>第百十一条　大蔵大臣は、証券取引所が上場する株券等の発行者が発行者である株券等で当該証券取引所が上場していないものを、当該証券取引所が上場することが公益又は投資者保護のため必要かつ適当であると認めるときは、当該証券取引所に対し、その株券等を</w:t>
      </w:r>
      <w:r w:rsidRPr="00487B68">
        <w:rPr>
          <w:rFonts w:hint="eastAsia"/>
          <w:u w:color="FF0000"/>
        </w:rPr>
        <w:lastRenderedPageBreak/>
        <w:t>上場すべきことを命ずることができる。</w:t>
      </w:r>
    </w:p>
    <w:p w:rsidR="0098325F" w:rsidRPr="00487B68" w:rsidRDefault="0098325F" w:rsidP="0098325F">
      <w:pPr>
        <w:ind w:left="178" w:hangingChars="85" w:hanging="178"/>
        <w:rPr>
          <w:rFonts w:hint="eastAsia"/>
          <w:u w:color="FF0000"/>
        </w:rPr>
      </w:pPr>
      <w:r w:rsidRPr="00487B68">
        <w:rPr>
          <w:rFonts w:hint="eastAsia"/>
          <w:u w:color="FF0000"/>
        </w:rPr>
        <w:t>②　大蔵大臣は、前項の命令をしたときは、その旨を</w:t>
      </w:r>
      <w:r w:rsidRPr="00487B68">
        <w:rPr>
          <w:rFonts w:hint="eastAsia"/>
          <w:u w:val="single" w:color="FF0000"/>
        </w:rPr>
        <w:t>内閣総理大臣</w:t>
      </w:r>
      <w:r w:rsidRPr="00487B68">
        <w:rPr>
          <w:rFonts w:hint="eastAsia"/>
          <w:u w:color="FF0000"/>
        </w:rPr>
        <w:t>に通知するものとする。</w:t>
      </w:r>
    </w:p>
    <w:p w:rsidR="0098325F" w:rsidRPr="00487B68" w:rsidRDefault="0098325F" w:rsidP="0098325F">
      <w:pPr>
        <w:rPr>
          <w:u w:color="FF0000"/>
        </w:rPr>
      </w:pPr>
    </w:p>
    <w:p w:rsidR="0098325F" w:rsidRPr="00487B68" w:rsidRDefault="0098325F" w:rsidP="0098325F">
      <w:pPr>
        <w:ind w:left="178" w:hangingChars="85" w:hanging="178"/>
        <w:rPr>
          <w:u w:color="FF0000"/>
        </w:rPr>
      </w:pP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10</w:t>
      </w:r>
      <w:r w:rsidRPr="00487B68">
        <w:rPr>
          <w:rFonts w:hint="eastAsia"/>
          <w:u w:color="FF0000"/>
        </w:rPr>
        <w:t>年</w:t>
      </w:r>
      <w:r w:rsidRPr="00487B68">
        <w:rPr>
          <w:rFonts w:hint="eastAsia"/>
          <w:u w:color="FF0000"/>
        </w:rPr>
        <w:t>10</w:t>
      </w:r>
      <w:r w:rsidRPr="00487B68">
        <w:rPr>
          <w:rFonts w:hint="eastAsia"/>
          <w:u w:color="FF0000"/>
        </w:rPr>
        <w:t>月</w:t>
      </w:r>
      <w:r w:rsidRPr="00487B68">
        <w:rPr>
          <w:rFonts w:hint="eastAsia"/>
          <w:u w:color="FF0000"/>
        </w:rPr>
        <w:t>13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118</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u w:color="FF0000"/>
        </w:rPr>
      </w:pPr>
      <w:r w:rsidRPr="00487B68">
        <w:rPr>
          <w:rFonts w:hint="eastAsia"/>
          <w:u w:color="FF0000"/>
        </w:rPr>
        <w:t>【平成</w:t>
      </w:r>
      <w:r w:rsidRPr="00487B68">
        <w:rPr>
          <w:rFonts w:hint="eastAsia"/>
          <w:u w:color="FF0000"/>
        </w:rPr>
        <w:t>10</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15</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107</w:t>
      </w:r>
      <w:r w:rsidRPr="00487B68">
        <w:rPr>
          <w:rFonts w:hint="eastAsia"/>
          <w:u w:color="FF0000"/>
        </w:rPr>
        <w:t>号】</w:t>
      </w:r>
    </w:p>
    <w:p w:rsidR="0098325F" w:rsidRPr="00487B68" w:rsidRDefault="0098325F" w:rsidP="0098325F">
      <w:pPr>
        <w:rPr>
          <w:u w:color="FF0000"/>
        </w:rPr>
      </w:pPr>
    </w:p>
    <w:p w:rsidR="0098325F" w:rsidRPr="00487B68" w:rsidRDefault="0098325F" w:rsidP="0098325F">
      <w:pPr>
        <w:rPr>
          <w:u w:color="FF0000"/>
        </w:rPr>
      </w:pPr>
      <w:r w:rsidRPr="00487B68">
        <w:rPr>
          <w:rFonts w:hint="eastAsia"/>
          <w:u w:color="FF0000"/>
        </w:rPr>
        <w:t>（改正後）</w:t>
      </w:r>
    </w:p>
    <w:p w:rsidR="0098325F" w:rsidRPr="00487B68" w:rsidRDefault="0098325F" w:rsidP="0098325F">
      <w:pPr>
        <w:ind w:left="178" w:hangingChars="85" w:hanging="178"/>
        <w:rPr>
          <w:rFonts w:hint="eastAsia"/>
          <w:u w:color="FF0000"/>
        </w:rPr>
      </w:pPr>
      <w:r w:rsidRPr="00487B68">
        <w:rPr>
          <w:rFonts w:hint="eastAsia"/>
          <w:u w:color="FF0000"/>
        </w:rPr>
        <w:t xml:space="preserve">第百十一条　</w:t>
      </w:r>
      <w:r w:rsidRPr="00487B68">
        <w:rPr>
          <w:rFonts w:hint="eastAsia"/>
          <w:u w:val="single" w:color="FF0000"/>
        </w:rPr>
        <w:t>大蔵大臣は、証券取引所が上場する株券等の発行者が発行者である株券等で当該証券取引所が上場していないものを、当該証券取引所が上場することが公益又は投資者保護のため必要かつ適当であると認めるときは、当該証券取引所に対し、その株券等を上場すべきことを命ずることができる。</w:t>
      </w:r>
    </w:p>
    <w:p w:rsidR="0098325F" w:rsidRPr="00487B68" w:rsidRDefault="0098325F" w:rsidP="0098325F">
      <w:pPr>
        <w:ind w:left="178" w:hangingChars="85" w:hanging="178"/>
        <w:rPr>
          <w:rFonts w:hint="eastAsia"/>
          <w:u w:color="FF0000"/>
        </w:rPr>
      </w:pPr>
      <w:r w:rsidRPr="00487B68">
        <w:rPr>
          <w:rFonts w:hint="eastAsia"/>
          <w:u w:color="FF0000"/>
        </w:rPr>
        <w:t>②　大蔵大臣は、前項の命令をしたときは、その旨を内閣総理大臣に通知するものとする。</w:t>
      </w:r>
    </w:p>
    <w:p w:rsidR="0098325F" w:rsidRPr="00487B68" w:rsidRDefault="0098325F" w:rsidP="0098325F">
      <w:pPr>
        <w:ind w:left="178" w:hangingChars="85" w:hanging="178"/>
        <w:rPr>
          <w:u w:color="FF0000"/>
        </w:rPr>
      </w:pPr>
    </w:p>
    <w:p w:rsidR="0098325F" w:rsidRPr="00487B68" w:rsidRDefault="0098325F" w:rsidP="0098325F">
      <w:pPr>
        <w:ind w:left="178" w:hangingChars="85" w:hanging="178"/>
        <w:rPr>
          <w:u w:color="FF0000"/>
        </w:rPr>
      </w:pPr>
      <w:r w:rsidRPr="00487B68">
        <w:rPr>
          <w:rFonts w:hint="eastAsia"/>
          <w:u w:color="FF0000"/>
        </w:rPr>
        <w:t>（改正前）</w:t>
      </w:r>
    </w:p>
    <w:p w:rsidR="0098325F" w:rsidRPr="00487B68" w:rsidRDefault="0098325F" w:rsidP="0098325F">
      <w:pPr>
        <w:ind w:left="178" w:hangingChars="85" w:hanging="178"/>
        <w:rPr>
          <w:rFonts w:hint="eastAsia"/>
          <w:u w:color="FF0000"/>
        </w:rPr>
      </w:pPr>
      <w:r w:rsidRPr="00487B68">
        <w:rPr>
          <w:rFonts w:hint="eastAsia"/>
          <w:u w:color="FF0000"/>
        </w:rPr>
        <w:t xml:space="preserve">第百十一条　</w:t>
      </w:r>
      <w:r w:rsidRPr="00487B68">
        <w:rPr>
          <w:rFonts w:hint="eastAsia"/>
          <w:u w:val="single" w:color="FF0000"/>
        </w:rPr>
        <w:t>大蔵大臣は、証券取引所に上場されている株式の発行者があらたに発行する株式を、当該証券取引所に上場することが公益又は投資者保護のため必要且つ適当であると認めるときは、当該証券取引所に対し、その株式を売買取引のため上場すべきことを命ずることができる。</w:t>
      </w:r>
    </w:p>
    <w:p w:rsidR="0098325F" w:rsidRPr="00487B68" w:rsidRDefault="0098325F" w:rsidP="0098325F">
      <w:pPr>
        <w:ind w:left="178" w:hangingChars="85" w:hanging="178"/>
        <w:rPr>
          <w:rFonts w:hint="eastAsia"/>
          <w:u w:color="FF0000"/>
        </w:rPr>
      </w:pPr>
      <w:r w:rsidRPr="00487B68">
        <w:rPr>
          <w:rFonts w:hint="eastAsia"/>
          <w:u w:color="FF0000"/>
        </w:rPr>
        <w:t>②　大蔵大臣は、前項の命令をしたときは、その旨を内閣総理大臣に通知するものとする。</w:t>
      </w:r>
    </w:p>
    <w:p w:rsidR="0098325F" w:rsidRPr="00487B68" w:rsidRDefault="0098325F" w:rsidP="0098325F">
      <w:pPr>
        <w:rPr>
          <w:u w:color="FF0000"/>
        </w:rPr>
      </w:pPr>
    </w:p>
    <w:p w:rsidR="0098325F" w:rsidRPr="00487B68" w:rsidRDefault="0098325F" w:rsidP="0098325F">
      <w:pPr>
        <w:ind w:left="178" w:hangingChars="85" w:hanging="178"/>
        <w:rPr>
          <w:u w:color="FF0000"/>
        </w:rPr>
      </w:pP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10</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15</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106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9</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9</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9</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10</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117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u w:color="FF0000"/>
        </w:rPr>
      </w:pPr>
      <w:r w:rsidRPr="00487B68">
        <w:rPr>
          <w:rFonts w:hint="eastAsia"/>
          <w:u w:color="FF0000"/>
        </w:rPr>
        <w:t>【平成</w:t>
      </w:r>
      <w:r w:rsidRPr="00487B68">
        <w:rPr>
          <w:rFonts w:hint="eastAsia"/>
          <w:u w:color="FF0000"/>
        </w:rPr>
        <w:t>9</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20</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102</w:t>
      </w:r>
      <w:r w:rsidRPr="00487B68">
        <w:rPr>
          <w:rFonts w:hint="eastAsia"/>
          <w:u w:color="FF0000"/>
        </w:rPr>
        <w:t>号】</w:t>
      </w:r>
    </w:p>
    <w:p w:rsidR="0098325F" w:rsidRPr="00487B68" w:rsidRDefault="0098325F" w:rsidP="0098325F">
      <w:pPr>
        <w:rPr>
          <w:u w:color="FF0000"/>
        </w:rPr>
      </w:pPr>
    </w:p>
    <w:p w:rsidR="0098325F" w:rsidRPr="00487B68" w:rsidRDefault="0098325F" w:rsidP="0098325F">
      <w:pPr>
        <w:rPr>
          <w:u w:color="FF0000"/>
        </w:rPr>
      </w:pPr>
      <w:r w:rsidRPr="00487B68">
        <w:rPr>
          <w:rFonts w:hint="eastAsia"/>
          <w:u w:color="FF0000"/>
        </w:rPr>
        <w:t>（改正後）</w:t>
      </w:r>
    </w:p>
    <w:p w:rsidR="0098325F" w:rsidRPr="00487B68" w:rsidRDefault="0098325F" w:rsidP="0098325F">
      <w:pPr>
        <w:ind w:left="178" w:hangingChars="85" w:hanging="178"/>
        <w:rPr>
          <w:rFonts w:hint="eastAsia"/>
          <w:u w:color="FF0000"/>
        </w:rPr>
      </w:pPr>
      <w:r w:rsidRPr="00487B68">
        <w:rPr>
          <w:rFonts w:hint="eastAsia"/>
          <w:u w:color="FF0000"/>
        </w:rPr>
        <w:t>第百十一条　大蔵大臣は、証券取引所に上場されている株式の発行者があらたに発行する株式を、当該証券取引所に上場することが公益又は投資者保護のため必要且つ適当であると認めるときは、当該証券取引所に対し、その株式を売買取引のため上場すべきことを命ずることができる。</w:t>
      </w:r>
    </w:p>
    <w:p w:rsidR="0098325F" w:rsidRPr="00487B68" w:rsidRDefault="0098325F" w:rsidP="0098325F">
      <w:pPr>
        <w:ind w:left="178" w:hangingChars="85" w:hanging="178"/>
        <w:rPr>
          <w:rFonts w:hint="eastAsia"/>
          <w:u w:val="single" w:color="FF0000"/>
        </w:rPr>
      </w:pPr>
      <w:r w:rsidRPr="00487B68">
        <w:rPr>
          <w:rFonts w:hint="eastAsia"/>
          <w:u w:val="single" w:color="FF0000"/>
        </w:rPr>
        <w:t>②　大蔵大臣は、前項の命令をしたときは、その旨を内閣総理大臣に通知するものとする。</w:t>
      </w:r>
    </w:p>
    <w:p w:rsidR="0098325F" w:rsidRPr="00487B68" w:rsidRDefault="0098325F" w:rsidP="0098325F">
      <w:pPr>
        <w:ind w:left="178" w:hangingChars="85" w:hanging="178"/>
        <w:rPr>
          <w:u w:color="FF0000"/>
        </w:rPr>
      </w:pPr>
    </w:p>
    <w:p w:rsidR="0098325F" w:rsidRPr="00487B68" w:rsidRDefault="0098325F" w:rsidP="0098325F">
      <w:pPr>
        <w:ind w:left="178" w:hangingChars="85" w:hanging="178"/>
        <w:rPr>
          <w:u w:color="FF0000"/>
        </w:rPr>
      </w:pPr>
      <w:r w:rsidRPr="00487B68">
        <w:rPr>
          <w:rFonts w:hint="eastAsia"/>
          <w:u w:color="FF0000"/>
        </w:rPr>
        <w:t>（改正前）</w:t>
      </w:r>
    </w:p>
    <w:p w:rsidR="0098325F" w:rsidRPr="00487B68" w:rsidRDefault="0098325F" w:rsidP="0098325F">
      <w:pPr>
        <w:ind w:left="178" w:hangingChars="85" w:hanging="178"/>
        <w:rPr>
          <w:rFonts w:hint="eastAsia"/>
          <w:u w:color="FF0000"/>
        </w:rPr>
      </w:pPr>
      <w:r w:rsidRPr="00487B68">
        <w:rPr>
          <w:rFonts w:hint="eastAsia"/>
          <w:u w:color="FF0000"/>
        </w:rPr>
        <w:lastRenderedPageBreak/>
        <w:t>第百十一条　大蔵大臣は、証券取引所に上場されている株式の発行者があらたに発行する株式を、当該証券取引所に上場することが公益又は投資者保護のため必要且つ適当であると認めるときは、当該証券取引所に対し、その株式を売買取引のため上場すべきことを命ずることができる。</w:t>
      </w:r>
    </w:p>
    <w:p w:rsidR="0098325F" w:rsidRPr="00487B68" w:rsidRDefault="0098325F" w:rsidP="0098325F">
      <w:pPr>
        <w:rPr>
          <w:u w:val="single" w:color="FF0000"/>
        </w:rPr>
      </w:pPr>
      <w:r w:rsidRPr="00487B68">
        <w:rPr>
          <w:rFonts w:hint="eastAsia"/>
          <w:u w:val="single" w:color="FF0000"/>
        </w:rPr>
        <w:t>（②　新設）</w:t>
      </w:r>
    </w:p>
    <w:p w:rsidR="0098325F" w:rsidRPr="00487B68" w:rsidRDefault="0098325F" w:rsidP="0098325F">
      <w:pPr>
        <w:rPr>
          <w:u w:color="FF0000"/>
        </w:rPr>
      </w:pPr>
    </w:p>
    <w:p w:rsidR="0098325F" w:rsidRPr="00487B68" w:rsidRDefault="0098325F" w:rsidP="0098325F">
      <w:pPr>
        <w:ind w:left="178" w:hangingChars="85" w:hanging="178"/>
        <w:rPr>
          <w:u w:color="FF0000"/>
        </w:rPr>
      </w:pP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9</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21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56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9</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21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55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8</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7</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7</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106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5</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12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89</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5</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14</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63</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5</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12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4</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87</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4</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5</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73</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3</w:t>
      </w:r>
      <w:r w:rsidRPr="00487B68">
        <w:rPr>
          <w:rFonts w:hint="eastAsia"/>
          <w:u w:color="FF0000"/>
        </w:rPr>
        <w:t>年</w:t>
      </w:r>
      <w:r w:rsidRPr="00487B68">
        <w:rPr>
          <w:rFonts w:hint="eastAsia"/>
          <w:u w:color="FF0000"/>
        </w:rPr>
        <w:t>10</w:t>
      </w:r>
      <w:r w:rsidRPr="00487B68">
        <w:rPr>
          <w:rFonts w:hint="eastAsia"/>
          <w:u w:color="FF0000"/>
        </w:rPr>
        <w:t>月</w:t>
      </w:r>
      <w:r w:rsidRPr="00487B68">
        <w:rPr>
          <w:rFonts w:hint="eastAsia"/>
          <w:u w:color="FF0000"/>
        </w:rPr>
        <w:t>5</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2</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65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w:t>
      </w:r>
      <w:r w:rsidRPr="00487B68">
        <w:rPr>
          <w:rFonts w:hint="eastAsia"/>
          <w:u w:color="FF0000"/>
        </w:rPr>
        <w:t>2</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43</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【平成元年</w:t>
      </w:r>
      <w:r w:rsidRPr="00487B68">
        <w:rPr>
          <w:rFonts w:hint="eastAsia"/>
          <w:u w:color="FF0000"/>
        </w:rPr>
        <w:t>12</w:t>
      </w:r>
      <w:r w:rsidRPr="00487B68">
        <w:rPr>
          <w:rFonts w:hint="eastAsia"/>
          <w:u w:color="FF0000"/>
        </w:rPr>
        <w:t>月</w:t>
      </w:r>
      <w:r w:rsidRPr="00487B68">
        <w:rPr>
          <w:rFonts w:hint="eastAsia"/>
          <w:u w:color="FF0000"/>
        </w:rPr>
        <w:t>22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63</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31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60</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59</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25</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58</w:t>
      </w:r>
      <w:r w:rsidRPr="00487B68">
        <w:rPr>
          <w:rFonts w:hint="eastAsia"/>
          <w:u w:color="FF0000"/>
        </w:rPr>
        <w:t>年</w:t>
      </w:r>
      <w:r w:rsidRPr="00487B68">
        <w:rPr>
          <w:rFonts w:hint="eastAsia"/>
          <w:u w:color="FF0000"/>
        </w:rPr>
        <w:t>12</w:t>
      </w:r>
      <w:r w:rsidRPr="00487B68">
        <w:rPr>
          <w:rFonts w:hint="eastAsia"/>
          <w:u w:color="FF0000"/>
        </w:rPr>
        <w:t>月</w:t>
      </w:r>
      <w:r w:rsidRPr="00487B68">
        <w:rPr>
          <w:rFonts w:hint="eastAsia"/>
          <w:u w:color="FF0000"/>
        </w:rPr>
        <w:t>2</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78</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56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75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56</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62</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55</w:t>
      </w:r>
      <w:r w:rsidRPr="00487B68">
        <w:rPr>
          <w:rFonts w:hint="eastAsia"/>
          <w:u w:color="FF0000"/>
        </w:rPr>
        <w:t>年</w:t>
      </w:r>
      <w:r w:rsidRPr="00487B68">
        <w:rPr>
          <w:rFonts w:hint="eastAsia"/>
          <w:u w:color="FF0000"/>
        </w:rPr>
        <w:t>11</w:t>
      </w:r>
      <w:r w:rsidRPr="00487B68">
        <w:rPr>
          <w:rFonts w:hint="eastAsia"/>
          <w:u w:color="FF0000"/>
        </w:rPr>
        <w:t>月</w:t>
      </w:r>
      <w:r w:rsidRPr="00487B68">
        <w:rPr>
          <w:rFonts w:hint="eastAsia"/>
          <w:u w:color="FF0000"/>
        </w:rPr>
        <w:t>19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46</w:t>
      </w:r>
      <w:r w:rsidRPr="00487B68">
        <w:rPr>
          <w:rFonts w:hint="eastAsia"/>
          <w:u w:color="FF0000"/>
        </w:rPr>
        <w:t>年</w:t>
      </w:r>
      <w:r w:rsidRPr="00487B68">
        <w:rPr>
          <w:rFonts w:hint="eastAsia"/>
          <w:u w:color="FF0000"/>
        </w:rPr>
        <w:t>3</w:t>
      </w:r>
      <w:r w:rsidRPr="00487B68">
        <w:rPr>
          <w:rFonts w:hint="eastAsia"/>
          <w:u w:color="FF0000"/>
        </w:rPr>
        <w:t>月</w:t>
      </w:r>
      <w:r w:rsidRPr="00487B68">
        <w:rPr>
          <w:rFonts w:hint="eastAsia"/>
          <w:u w:color="FF0000"/>
        </w:rPr>
        <w:t>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46</w:t>
      </w:r>
      <w:r w:rsidRPr="00487B68">
        <w:rPr>
          <w:rFonts w:hint="eastAsia"/>
          <w:u w:color="FF0000"/>
        </w:rPr>
        <w:t>年</w:t>
      </w:r>
      <w:r w:rsidRPr="00487B68">
        <w:rPr>
          <w:rFonts w:hint="eastAsia"/>
          <w:u w:color="FF0000"/>
        </w:rPr>
        <w:t>3</w:t>
      </w:r>
      <w:r w:rsidRPr="00487B68">
        <w:rPr>
          <w:rFonts w:hint="eastAsia"/>
          <w:u w:color="FF0000"/>
        </w:rPr>
        <w:t>月</w:t>
      </w:r>
      <w:r w:rsidRPr="00487B68">
        <w:rPr>
          <w:rFonts w:hint="eastAsia"/>
          <w:u w:color="FF0000"/>
        </w:rPr>
        <w:t>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4</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41</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23</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85</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40</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28</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90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38</w:t>
      </w:r>
      <w:r w:rsidRPr="00487B68">
        <w:rPr>
          <w:rFonts w:hint="eastAsia"/>
          <w:u w:color="FF0000"/>
        </w:rPr>
        <w:t>年</w:t>
      </w:r>
      <w:r w:rsidRPr="00487B68">
        <w:rPr>
          <w:rFonts w:hint="eastAsia"/>
          <w:u w:color="FF0000"/>
        </w:rPr>
        <w:t>7</w:t>
      </w:r>
      <w:r w:rsidRPr="00487B68">
        <w:rPr>
          <w:rFonts w:hint="eastAsia"/>
          <w:u w:color="FF0000"/>
        </w:rPr>
        <w:t>月</w:t>
      </w:r>
      <w:r w:rsidRPr="00487B68">
        <w:rPr>
          <w:rFonts w:hint="eastAsia"/>
          <w:u w:color="FF0000"/>
        </w:rPr>
        <w:t>9</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126</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37</w:t>
      </w:r>
      <w:r w:rsidRPr="00487B68">
        <w:rPr>
          <w:rFonts w:hint="eastAsia"/>
          <w:u w:color="FF0000"/>
        </w:rPr>
        <w:t>年</w:t>
      </w:r>
      <w:r w:rsidRPr="00487B68">
        <w:rPr>
          <w:rFonts w:hint="eastAsia"/>
          <w:u w:color="FF0000"/>
        </w:rPr>
        <w:t>9</w:t>
      </w:r>
      <w:r w:rsidRPr="00487B68">
        <w:rPr>
          <w:rFonts w:hint="eastAsia"/>
          <w:u w:color="FF0000"/>
        </w:rPr>
        <w:t>月</w:t>
      </w:r>
      <w:r w:rsidRPr="00487B68">
        <w:rPr>
          <w:rFonts w:hint="eastAsia"/>
          <w:u w:color="FF0000"/>
        </w:rPr>
        <w:t>15</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161</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37</w:t>
      </w:r>
      <w:r w:rsidRPr="00487B68">
        <w:rPr>
          <w:rFonts w:hint="eastAsia"/>
          <w:u w:color="FF0000"/>
        </w:rPr>
        <w:t>年</w:t>
      </w:r>
      <w:r w:rsidRPr="00487B68">
        <w:rPr>
          <w:rFonts w:hint="eastAsia"/>
          <w:u w:color="FF0000"/>
        </w:rPr>
        <w:t>5</w:t>
      </w:r>
      <w:r w:rsidRPr="00487B68">
        <w:rPr>
          <w:rFonts w:hint="eastAsia"/>
          <w:u w:color="FF0000"/>
        </w:rPr>
        <w:t>月</w:t>
      </w:r>
      <w:r w:rsidRPr="00487B68">
        <w:rPr>
          <w:rFonts w:hint="eastAsia"/>
          <w:u w:color="FF0000"/>
        </w:rPr>
        <w:t>16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140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30</w:t>
      </w:r>
      <w:r w:rsidRPr="00487B68">
        <w:rPr>
          <w:rFonts w:hint="eastAsia"/>
          <w:u w:color="FF0000"/>
        </w:rPr>
        <w:t>年</w:t>
      </w:r>
      <w:r w:rsidRPr="00487B68">
        <w:rPr>
          <w:rFonts w:hint="eastAsia"/>
          <w:u w:color="FF0000"/>
        </w:rPr>
        <w:t>8</w:t>
      </w:r>
      <w:r w:rsidRPr="00487B68">
        <w:rPr>
          <w:rFonts w:hint="eastAsia"/>
          <w:u w:color="FF0000"/>
        </w:rPr>
        <w:t>月</w:t>
      </w:r>
      <w:r w:rsidRPr="00487B68">
        <w:rPr>
          <w:rFonts w:hint="eastAsia"/>
          <w:u w:color="FF0000"/>
        </w:rPr>
        <w:t>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120</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lastRenderedPageBreak/>
        <w:t>【昭和</w:t>
      </w:r>
      <w:r w:rsidRPr="00487B68">
        <w:rPr>
          <w:rFonts w:hint="eastAsia"/>
          <w:u w:color="FF0000"/>
        </w:rPr>
        <w:t>29</w:t>
      </w:r>
      <w:r w:rsidRPr="00487B68">
        <w:rPr>
          <w:rFonts w:hint="eastAsia"/>
          <w:u w:color="FF0000"/>
        </w:rPr>
        <w:t>年</w:t>
      </w:r>
      <w:r w:rsidRPr="00487B68">
        <w:rPr>
          <w:rFonts w:hint="eastAsia"/>
          <w:u w:color="FF0000"/>
        </w:rPr>
        <w:t>6</w:t>
      </w:r>
      <w:r w:rsidRPr="00487B68">
        <w:rPr>
          <w:rFonts w:hint="eastAsia"/>
          <w:u w:color="FF0000"/>
        </w:rPr>
        <w:t>月</w:t>
      </w:r>
      <w:r w:rsidRPr="00487B68">
        <w:rPr>
          <w:rFonts w:hint="eastAsia"/>
          <w:u w:color="FF0000"/>
        </w:rPr>
        <w:t>26</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198</w:t>
      </w:r>
      <w:r w:rsidRPr="00487B68">
        <w:rPr>
          <w:rFonts w:hint="eastAsia"/>
          <w:u w:color="FF0000"/>
        </w:rPr>
        <w:t>号】</w:t>
      </w:r>
      <w:r w:rsidRPr="00487B68">
        <w:rPr>
          <w:u w:color="FF0000"/>
        </w:rPr>
        <w:tab/>
      </w:r>
      <w:r w:rsidRPr="00487B68">
        <w:rPr>
          <w:rFonts w:hint="eastAsia"/>
          <w:u w:color="FF0000"/>
        </w:rPr>
        <w:t>（改正なし）</w:t>
      </w:r>
    </w:p>
    <w:p w:rsidR="0098325F" w:rsidRPr="00487B68" w:rsidRDefault="0098325F" w:rsidP="0098325F">
      <w:pPr>
        <w:rPr>
          <w:rFonts w:hint="eastAsia"/>
          <w:u w:color="FF0000"/>
        </w:rPr>
      </w:pPr>
      <w:r w:rsidRPr="00487B68">
        <w:rPr>
          <w:rFonts w:hint="eastAsia"/>
          <w:u w:color="FF0000"/>
        </w:rPr>
        <w:t>【昭和</w:t>
      </w:r>
      <w:r w:rsidRPr="00487B68">
        <w:rPr>
          <w:rFonts w:hint="eastAsia"/>
          <w:u w:color="FF0000"/>
        </w:rPr>
        <w:t>28</w:t>
      </w:r>
      <w:r w:rsidRPr="00487B68">
        <w:rPr>
          <w:rFonts w:hint="eastAsia"/>
          <w:u w:color="FF0000"/>
        </w:rPr>
        <w:t>年</w:t>
      </w:r>
      <w:r w:rsidRPr="00487B68">
        <w:rPr>
          <w:rFonts w:hint="eastAsia"/>
          <w:u w:color="FF0000"/>
        </w:rPr>
        <w:t>8</w:t>
      </w:r>
      <w:r w:rsidRPr="00487B68">
        <w:rPr>
          <w:rFonts w:hint="eastAsia"/>
          <w:u w:color="FF0000"/>
        </w:rPr>
        <w:t>月</w:t>
      </w:r>
      <w:r w:rsidRPr="00487B68">
        <w:rPr>
          <w:rFonts w:hint="eastAsia"/>
          <w:u w:color="FF0000"/>
        </w:rPr>
        <w:t>1</w:t>
      </w:r>
      <w:r w:rsidRPr="00487B68">
        <w:rPr>
          <w:rFonts w:hint="eastAsia"/>
          <w:u w:color="FF0000"/>
        </w:rPr>
        <w:t>日</w:t>
      </w:r>
      <w:r w:rsidRPr="00487B68">
        <w:rPr>
          <w:rFonts w:hint="eastAsia"/>
          <w:u w:color="FF0000"/>
        </w:rPr>
        <w:tab/>
      </w:r>
      <w:r w:rsidRPr="00487B68">
        <w:rPr>
          <w:rFonts w:hint="eastAsia"/>
          <w:u w:color="FF0000"/>
        </w:rPr>
        <w:t>法律第</w:t>
      </w:r>
      <w:r w:rsidRPr="00487B68">
        <w:rPr>
          <w:rFonts w:hint="eastAsia"/>
          <w:u w:color="FF0000"/>
        </w:rPr>
        <w:t>142</w:t>
      </w:r>
      <w:r w:rsidRPr="00487B68">
        <w:rPr>
          <w:rFonts w:hint="eastAsia"/>
          <w:u w:color="FF0000"/>
        </w:rPr>
        <w:t>号】</w:t>
      </w:r>
    </w:p>
    <w:p w:rsidR="0098325F" w:rsidRPr="00487B68" w:rsidRDefault="0098325F" w:rsidP="0098325F">
      <w:pPr>
        <w:rPr>
          <w:u w:color="FF0000"/>
        </w:rPr>
      </w:pPr>
    </w:p>
    <w:p w:rsidR="0098325F" w:rsidRPr="00487B68" w:rsidRDefault="0098325F" w:rsidP="0098325F">
      <w:pPr>
        <w:rPr>
          <w:u w:color="FF0000"/>
        </w:rPr>
      </w:pPr>
      <w:r w:rsidRPr="00487B68">
        <w:rPr>
          <w:rFonts w:hint="eastAsia"/>
          <w:u w:color="FF0000"/>
        </w:rPr>
        <w:t>（改正後）</w:t>
      </w:r>
    </w:p>
    <w:p w:rsidR="0098325F" w:rsidRPr="0098325F" w:rsidRDefault="0098325F" w:rsidP="0098325F">
      <w:pPr>
        <w:ind w:left="178" w:hangingChars="85" w:hanging="178"/>
        <w:rPr>
          <w:rFonts w:hint="eastAsia"/>
        </w:rPr>
      </w:pPr>
      <w:r w:rsidRPr="00487B68">
        <w:rPr>
          <w:rFonts w:hint="eastAsia"/>
          <w:u w:color="FF0000"/>
        </w:rPr>
        <w:t xml:space="preserve">第百十一条　</w:t>
      </w:r>
      <w:r w:rsidRPr="0098325F">
        <w:rPr>
          <w:rFonts w:hint="eastAsia"/>
        </w:rPr>
        <w:t>大蔵大臣は、証券取引所に上場されている株式の発行者があらたに発行する株式を、当該証券取引所に上場することが公益又は投資者保護のため必要且つ適当であると認めるときは、当該証券取引所に対し、その株式を売買取引のため上場すべきことを命ずることができる。</w:t>
      </w:r>
    </w:p>
    <w:p w:rsidR="0098325F" w:rsidRDefault="0098325F" w:rsidP="0098325F">
      <w:pPr>
        <w:ind w:left="178" w:hangingChars="85" w:hanging="178"/>
        <w:rPr>
          <w:rFonts w:hint="eastAsia"/>
        </w:rPr>
      </w:pPr>
    </w:p>
    <w:p w:rsidR="0098325F" w:rsidRDefault="0098325F" w:rsidP="0098325F">
      <w:pPr>
        <w:ind w:left="178" w:hangingChars="85" w:hanging="178"/>
        <w:rPr>
          <w:rFonts w:hint="eastAsia"/>
        </w:rPr>
      </w:pPr>
      <w:r>
        <w:rPr>
          <w:rFonts w:hint="eastAsia"/>
        </w:rPr>
        <w:t>（改正前）</w:t>
      </w:r>
    </w:p>
    <w:p w:rsidR="0098325F" w:rsidRPr="00205E78" w:rsidRDefault="0098325F" w:rsidP="0098325F">
      <w:pPr>
        <w:rPr>
          <w:rFonts w:hint="eastAsia"/>
          <w:u w:val="single" w:color="FF0000"/>
        </w:rPr>
      </w:pPr>
      <w:r w:rsidRPr="00205E78">
        <w:rPr>
          <w:rFonts w:hint="eastAsia"/>
          <w:u w:val="single" w:color="FF0000"/>
        </w:rPr>
        <w:t>（新設）</w:t>
      </w:r>
    </w:p>
    <w:p w:rsidR="0098325F" w:rsidRDefault="0098325F" w:rsidP="0098325F">
      <w:pPr>
        <w:rPr>
          <w:rFonts w:hint="eastAsia"/>
        </w:rPr>
      </w:pPr>
    </w:p>
    <w:p w:rsidR="0098325F" w:rsidRPr="00487B68" w:rsidRDefault="0098325F" w:rsidP="0098325F">
      <w:pPr>
        <w:ind w:left="178" w:hangingChars="85" w:hanging="178"/>
        <w:rPr>
          <w:u w:color="FF0000"/>
        </w:rPr>
      </w:pPr>
    </w:p>
    <w:p w:rsidR="00BB6331" w:rsidRDefault="00BB6331" w:rsidP="0098325F"/>
    <w:sectPr w:rsidR="00BB6331">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72D9" w:rsidRDefault="002272D9">
      <w:r>
        <w:separator/>
      </w:r>
    </w:p>
  </w:endnote>
  <w:endnote w:type="continuationSeparator" w:id="0">
    <w:p w:rsidR="002272D9" w:rsidRDefault="00227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F01975">
      <w:rPr>
        <w:rStyle w:val="a4"/>
        <w:noProof/>
      </w:rPr>
      <w:t>1</w:t>
    </w:r>
    <w:r>
      <w:rPr>
        <w:rStyle w:val="a4"/>
      </w:rPr>
      <w:fldChar w:fldCharType="end"/>
    </w:r>
  </w:p>
  <w:p w:rsidR="00BB6331" w:rsidRPr="008B5078" w:rsidRDefault="008B5078" w:rsidP="008B5078">
    <w:pPr>
      <w:pStyle w:val="a3"/>
      <w:ind w:right="360"/>
    </w:pPr>
    <w:r>
      <w:rPr>
        <w:rFonts w:ascii="Times New Roman" w:hAnsi="Times New Roman" w:hint="eastAsia"/>
        <w:noProof/>
        <w:kern w:val="0"/>
        <w:szCs w:val="21"/>
      </w:rPr>
      <w:t xml:space="preserve">金融商品取引法　</w:t>
    </w:r>
    <w:r w:rsidRPr="008B5078">
      <w:rPr>
        <w:rFonts w:ascii="Times New Roman" w:hAnsi="Times New Roman"/>
        <w:noProof/>
        <w:kern w:val="0"/>
        <w:szCs w:val="21"/>
      </w:rPr>
      <w:fldChar w:fldCharType="begin"/>
    </w:r>
    <w:r w:rsidRPr="008B507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125</w:t>
    </w:r>
    <w:r>
      <w:rPr>
        <w:rFonts w:ascii="Times New Roman" w:hAnsi="Times New Roman" w:hint="eastAsia"/>
        <w:noProof/>
        <w:kern w:val="0"/>
        <w:szCs w:val="21"/>
      </w:rPr>
      <w:t>条</w:t>
    </w:r>
    <w:r>
      <w:rPr>
        <w:rFonts w:ascii="Times New Roman" w:hAnsi="Times New Roman" w:hint="eastAsia"/>
        <w:noProof/>
        <w:kern w:val="0"/>
        <w:szCs w:val="21"/>
      </w:rPr>
      <w:t>.doc</w:t>
    </w:r>
    <w:r w:rsidRPr="008B507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72D9" w:rsidRDefault="002272D9">
      <w:r>
        <w:separator/>
      </w:r>
    </w:p>
  </w:footnote>
  <w:footnote w:type="continuationSeparator" w:id="0">
    <w:p w:rsidR="002272D9" w:rsidRDefault="002272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7636"/>
    <w:rsid w:val="000970A3"/>
    <w:rsid w:val="0016401B"/>
    <w:rsid w:val="001B3930"/>
    <w:rsid w:val="002272D9"/>
    <w:rsid w:val="002665F4"/>
    <w:rsid w:val="002E0268"/>
    <w:rsid w:val="002F6470"/>
    <w:rsid w:val="00641E16"/>
    <w:rsid w:val="006C2419"/>
    <w:rsid w:val="006F11B4"/>
    <w:rsid w:val="007D76EA"/>
    <w:rsid w:val="007F26E4"/>
    <w:rsid w:val="00854743"/>
    <w:rsid w:val="008B5078"/>
    <w:rsid w:val="0098325F"/>
    <w:rsid w:val="00986F23"/>
    <w:rsid w:val="009E2EAA"/>
    <w:rsid w:val="00AD5594"/>
    <w:rsid w:val="00AE56AA"/>
    <w:rsid w:val="00B416E0"/>
    <w:rsid w:val="00BB6331"/>
    <w:rsid w:val="00C707BE"/>
    <w:rsid w:val="00CD71A0"/>
    <w:rsid w:val="00EB4BBD"/>
    <w:rsid w:val="00EC07C2"/>
    <w:rsid w:val="00EF5FCD"/>
    <w:rsid w:val="00F01975"/>
    <w:rsid w:val="00F43D40"/>
    <w:rsid w:val="00FC5F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401B"/>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5763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368089">
      <w:bodyDiv w:val="1"/>
      <w:marLeft w:val="0"/>
      <w:marRight w:val="0"/>
      <w:marTop w:val="0"/>
      <w:marBottom w:val="0"/>
      <w:divBdr>
        <w:top w:val="none" w:sz="0" w:space="0" w:color="auto"/>
        <w:left w:val="none" w:sz="0" w:space="0" w:color="auto"/>
        <w:bottom w:val="none" w:sz="0" w:space="0" w:color="auto"/>
        <w:right w:val="none" w:sz="0" w:space="0" w:color="auto"/>
      </w:divBdr>
    </w:div>
    <w:div w:id="719015972">
      <w:bodyDiv w:val="1"/>
      <w:marLeft w:val="0"/>
      <w:marRight w:val="0"/>
      <w:marTop w:val="0"/>
      <w:marBottom w:val="0"/>
      <w:divBdr>
        <w:top w:val="none" w:sz="0" w:space="0" w:color="auto"/>
        <w:left w:val="none" w:sz="0" w:space="0" w:color="auto"/>
        <w:bottom w:val="none" w:sz="0" w:space="0" w:color="auto"/>
        <w:right w:val="none" w:sz="0" w:space="0" w:color="auto"/>
      </w:divBdr>
    </w:div>
    <w:div w:id="888371908">
      <w:bodyDiv w:val="1"/>
      <w:marLeft w:val="0"/>
      <w:marRight w:val="0"/>
      <w:marTop w:val="0"/>
      <w:marBottom w:val="0"/>
      <w:divBdr>
        <w:top w:val="none" w:sz="0" w:space="0" w:color="auto"/>
        <w:left w:val="none" w:sz="0" w:space="0" w:color="auto"/>
        <w:bottom w:val="none" w:sz="0" w:space="0" w:color="auto"/>
        <w:right w:val="none" w:sz="0" w:space="0" w:color="auto"/>
      </w:divBdr>
    </w:div>
    <w:div w:id="1020156444">
      <w:bodyDiv w:val="1"/>
      <w:marLeft w:val="0"/>
      <w:marRight w:val="0"/>
      <w:marTop w:val="0"/>
      <w:marBottom w:val="0"/>
      <w:divBdr>
        <w:top w:val="none" w:sz="0" w:space="0" w:color="auto"/>
        <w:left w:val="none" w:sz="0" w:space="0" w:color="auto"/>
        <w:bottom w:val="none" w:sz="0" w:space="0" w:color="auto"/>
        <w:right w:val="none" w:sz="0" w:space="0" w:color="auto"/>
      </w:divBdr>
    </w:div>
    <w:div w:id="1468627975">
      <w:bodyDiv w:val="1"/>
      <w:marLeft w:val="0"/>
      <w:marRight w:val="0"/>
      <w:marTop w:val="0"/>
      <w:marBottom w:val="0"/>
      <w:divBdr>
        <w:top w:val="none" w:sz="0" w:space="0" w:color="auto"/>
        <w:left w:val="none" w:sz="0" w:space="0" w:color="auto"/>
        <w:bottom w:val="none" w:sz="0" w:space="0" w:color="auto"/>
        <w:right w:val="none" w:sz="0" w:space="0" w:color="auto"/>
      </w:divBdr>
    </w:div>
    <w:div w:id="1854756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673</Words>
  <Characters>3839</Characters>
  <Application>Microsoft Office Word</Application>
  <DocSecurity>0</DocSecurity>
  <Lines>31</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2024-07-03T06:02:00Z</dcterms:created>
  <dcterms:modified xsi:type="dcterms:W3CDTF">2024-07-03T06:02:00Z</dcterms:modified>
</cp:coreProperties>
</file>