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2072" w:rsidRDefault="00872072" w:rsidP="00872072">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872072" w:rsidRDefault="00BB6331" w:rsidP="00BB6331">
      <w:pPr>
        <w:rPr>
          <w:rFonts w:hint="eastAsia"/>
        </w:rPr>
      </w:pPr>
    </w:p>
    <w:p w:rsidR="00205C7A" w:rsidRDefault="00205C7A" w:rsidP="00872072">
      <w:pPr>
        <w:ind w:leftChars="85" w:left="178"/>
        <w:rPr>
          <w:rFonts w:hint="eastAsia"/>
        </w:rPr>
      </w:pPr>
      <w:r>
        <w:rPr>
          <w:rFonts w:hint="eastAsia"/>
        </w:rPr>
        <w:t>（認可の取消し等）</w:t>
      </w:r>
    </w:p>
    <w:p w:rsidR="00205C7A" w:rsidRDefault="00205C7A" w:rsidP="00872072">
      <w:pPr>
        <w:ind w:left="179" w:hangingChars="85" w:hanging="179"/>
        <w:rPr>
          <w:rFonts w:hint="eastAsia"/>
        </w:rPr>
      </w:pPr>
      <w:r w:rsidRPr="00872072">
        <w:rPr>
          <w:rFonts w:hint="eastAsia"/>
          <w:b/>
        </w:rPr>
        <w:t>第百五十三条の二</w:t>
      </w:r>
      <w:r>
        <w:rPr>
          <w:rFonts w:hint="eastAsia"/>
        </w:rPr>
        <w:t xml:space="preserve">　内閣総理大臣は、第八十五条第一項の認可を受けて委託された自主規制業務が次の各号のいずれかに該当するときは、委託金融商品取引所に対し、同項の認可を取り消し、その委託の方法の変更若しくはその委託の一部若しくは全部の禁止を命じ、又はその他監督上必要な措置をとることを命ずることができる。</w:t>
      </w:r>
    </w:p>
    <w:p w:rsidR="00205C7A" w:rsidRDefault="00205C7A" w:rsidP="00311256">
      <w:pPr>
        <w:ind w:leftChars="86" w:left="359" w:hangingChars="85" w:hanging="178"/>
        <w:rPr>
          <w:rFonts w:hint="eastAsia"/>
        </w:rPr>
      </w:pPr>
      <w:r>
        <w:rPr>
          <w:rFonts w:hint="eastAsia"/>
        </w:rPr>
        <w:t>一　委託契約の内容が、受託自主規制法人における自主規制業務の適正な実施を確保するためには不十分であると認めるに至つた場合</w:t>
      </w:r>
    </w:p>
    <w:p w:rsidR="00BB6331" w:rsidRDefault="00205C7A" w:rsidP="00311256">
      <w:pPr>
        <w:ind w:leftChars="86" w:left="359" w:hangingChars="85" w:hanging="178"/>
        <w:rPr>
          <w:rFonts w:hint="eastAsia"/>
        </w:rPr>
      </w:pPr>
      <w:r>
        <w:rPr>
          <w:rFonts w:hint="eastAsia"/>
        </w:rPr>
        <w:t>二　その他受託自主規制法人による自主規制業務が、自主規制業務の履行の状況として適当と認められない場合</w:t>
      </w:r>
    </w:p>
    <w:p w:rsidR="00641E16" w:rsidRDefault="00641E16" w:rsidP="00BB6331">
      <w:pPr>
        <w:rPr>
          <w:rFonts w:hint="eastAsia"/>
        </w:rPr>
      </w:pPr>
    </w:p>
    <w:p w:rsidR="00641E16" w:rsidRDefault="00641E16" w:rsidP="00BB6331">
      <w:pPr>
        <w:rPr>
          <w:rFonts w:hint="eastAsia"/>
        </w:rPr>
      </w:pPr>
    </w:p>
    <w:p w:rsidR="00872072" w:rsidRDefault="00872072" w:rsidP="00872072">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872072" w:rsidRDefault="00872072" w:rsidP="00872072">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7903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7903DD">
        <w:tab/>
      </w:r>
      <w:r w:rsidR="007903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7903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7903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7903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7903D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7903D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7903DD">
        <w:rPr>
          <w:rFonts w:hint="eastAsia"/>
        </w:rPr>
        <w:t>（改正なし）</w:t>
      </w:r>
    </w:p>
    <w:p w:rsidR="00D031BF" w:rsidRDefault="00D031BF" w:rsidP="00D031B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311256">
        <w:tab/>
      </w:r>
      <w:r w:rsidR="00311256">
        <w:rPr>
          <w:rFonts w:hint="eastAsia"/>
        </w:rPr>
        <w:t>（改正なし）</w:t>
      </w:r>
    </w:p>
    <w:p w:rsidR="00D031BF" w:rsidRDefault="00BB6331" w:rsidP="00D031BF">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D031BF" w:rsidRDefault="00D031BF" w:rsidP="00D031BF"/>
    <w:p w:rsidR="00D031BF" w:rsidRDefault="00D031BF" w:rsidP="00D031BF">
      <w:r>
        <w:rPr>
          <w:rFonts w:hint="eastAsia"/>
        </w:rPr>
        <w:t>（改正後）</w:t>
      </w:r>
    </w:p>
    <w:p w:rsidR="00D031BF" w:rsidRDefault="00D031BF" w:rsidP="00D031BF">
      <w:pPr>
        <w:rPr>
          <w:rFonts w:hint="eastAsia"/>
        </w:rPr>
      </w:pPr>
      <w:r>
        <w:rPr>
          <w:rFonts w:hint="eastAsia"/>
        </w:rPr>
        <w:t>（認可の取消し等）</w:t>
      </w:r>
    </w:p>
    <w:p w:rsidR="00D031BF" w:rsidRDefault="00D031BF" w:rsidP="00D031BF">
      <w:pPr>
        <w:ind w:left="178" w:hangingChars="85" w:hanging="178"/>
        <w:rPr>
          <w:rFonts w:hint="eastAsia"/>
        </w:rPr>
      </w:pPr>
      <w:r>
        <w:rPr>
          <w:rFonts w:hint="eastAsia"/>
        </w:rPr>
        <w:t>第百五十三条の二　内閣総理大臣は、第八十五条第一項の認可を受けて委託された自主規制業務が次の各号のいずれかに該当するときは、委託金融商品取引所に対し、同項の認可を取り消し、その委託の方法の変更若しくはその委託の一部若しくは全部の禁止を命じ、又はその他監督上必要な措置をとることを命ずることができる。</w:t>
      </w:r>
    </w:p>
    <w:p w:rsidR="00D031BF" w:rsidRDefault="00D031BF" w:rsidP="00D031BF">
      <w:pPr>
        <w:ind w:leftChars="86" w:left="359" w:hangingChars="85" w:hanging="178"/>
        <w:rPr>
          <w:rFonts w:hint="eastAsia"/>
        </w:rPr>
      </w:pPr>
      <w:r>
        <w:rPr>
          <w:rFonts w:hint="eastAsia"/>
        </w:rPr>
        <w:t>一　委託契約の内容が、受託自主規制法人における自主規制業務の適正な実施を確保するためには不十分であると認めるに至つた場合</w:t>
      </w:r>
    </w:p>
    <w:p w:rsidR="00D031BF" w:rsidRDefault="00D031BF" w:rsidP="00D031BF">
      <w:pPr>
        <w:ind w:leftChars="86" w:left="359" w:hangingChars="85" w:hanging="178"/>
        <w:rPr>
          <w:rFonts w:hint="eastAsia"/>
        </w:rPr>
      </w:pPr>
      <w:r>
        <w:rPr>
          <w:rFonts w:hint="eastAsia"/>
        </w:rPr>
        <w:t>二　その他受託自主規制法人による自主規制業務が、自主規制業務の履行の状況として適</w:t>
      </w:r>
      <w:r>
        <w:rPr>
          <w:rFonts w:hint="eastAsia"/>
        </w:rPr>
        <w:lastRenderedPageBreak/>
        <w:t>当と認められない場合</w:t>
      </w:r>
    </w:p>
    <w:p w:rsidR="00D031BF" w:rsidRPr="00D031BF" w:rsidRDefault="00D031BF" w:rsidP="00D031BF">
      <w:pPr>
        <w:ind w:left="178" w:hangingChars="85" w:hanging="178"/>
      </w:pPr>
    </w:p>
    <w:p w:rsidR="00D031BF" w:rsidRDefault="00D031BF" w:rsidP="00D031BF">
      <w:pPr>
        <w:ind w:left="178" w:hangingChars="85" w:hanging="178"/>
      </w:pPr>
      <w:r>
        <w:rPr>
          <w:rFonts w:hint="eastAsia"/>
        </w:rPr>
        <w:t>（改正前）</w:t>
      </w:r>
    </w:p>
    <w:p w:rsidR="00D031BF" w:rsidRDefault="00D031BF" w:rsidP="00D031BF">
      <w:pPr>
        <w:rPr>
          <w:u w:val="single" w:color="FF0000"/>
        </w:rPr>
      </w:pPr>
      <w:r>
        <w:rPr>
          <w:rFonts w:hint="eastAsia"/>
          <w:u w:val="single" w:color="FF0000"/>
        </w:rPr>
        <w:t>（新設）</w:t>
      </w:r>
    </w:p>
    <w:p w:rsidR="00D031BF" w:rsidRPr="00D031BF" w:rsidRDefault="00D031BF" w:rsidP="00D031BF"/>
    <w:sectPr w:rsidR="00D031BF" w:rsidRPr="00D031B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507" w:rsidRDefault="00200507">
      <w:r>
        <w:separator/>
      </w:r>
    </w:p>
  </w:endnote>
  <w:endnote w:type="continuationSeparator" w:id="0">
    <w:p w:rsidR="00200507" w:rsidRDefault="00200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BC0B94">
      <w:rPr>
        <w:rStyle w:val="a4"/>
        <w:noProof/>
      </w:rPr>
      <w:t>1</w:t>
    </w:r>
    <w:r>
      <w:rPr>
        <w:rStyle w:val="a4"/>
      </w:rPr>
      <w:fldChar w:fldCharType="end"/>
    </w:r>
  </w:p>
  <w:p w:rsidR="00BB6331" w:rsidRDefault="00872072" w:rsidP="00872072">
    <w:pPr>
      <w:pStyle w:val="a3"/>
      <w:ind w:right="360"/>
    </w:pPr>
    <w:r>
      <w:rPr>
        <w:rFonts w:ascii="Times New Roman" w:hAnsi="Times New Roman" w:hint="eastAsia"/>
        <w:noProof/>
        <w:kern w:val="0"/>
        <w:szCs w:val="21"/>
      </w:rPr>
      <w:t xml:space="preserve">金融商品取引法　</w:t>
    </w:r>
    <w:r w:rsidRPr="00872072">
      <w:rPr>
        <w:rFonts w:ascii="Times New Roman" w:hAnsi="Times New Roman"/>
        <w:noProof/>
        <w:kern w:val="0"/>
        <w:szCs w:val="21"/>
      </w:rPr>
      <w:fldChar w:fldCharType="begin"/>
    </w:r>
    <w:r w:rsidRPr="00872072">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153</w:t>
    </w:r>
    <w:r>
      <w:rPr>
        <w:rFonts w:ascii="Times New Roman" w:hAnsi="Times New Roman" w:hint="eastAsia"/>
        <w:noProof/>
        <w:kern w:val="0"/>
        <w:szCs w:val="21"/>
      </w:rPr>
      <w:t>条の</w:t>
    </w:r>
    <w:r>
      <w:rPr>
        <w:rFonts w:ascii="Times New Roman" w:hAnsi="Times New Roman" w:hint="eastAsia"/>
        <w:noProof/>
        <w:kern w:val="0"/>
        <w:szCs w:val="21"/>
      </w:rPr>
      <w:t>2.doc</w:t>
    </w:r>
    <w:r w:rsidRPr="00872072">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507" w:rsidRDefault="00200507">
      <w:r>
        <w:separator/>
      </w:r>
    </w:p>
  </w:footnote>
  <w:footnote w:type="continuationSeparator" w:id="0">
    <w:p w:rsidR="00200507" w:rsidRDefault="002005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76DE8"/>
    <w:rsid w:val="00200507"/>
    <w:rsid w:val="00205C7A"/>
    <w:rsid w:val="00311256"/>
    <w:rsid w:val="00406791"/>
    <w:rsid w:val="004E43E2"/>
    <w:rsid w:val="00641E16"/>
    <w:rsid w:val="006819B1"/>
    <w:rsid w:val="007903DD"/>
    <w:rsid w:val="007D76EA"/>
    <w:rsid w:val="00872072"/>
    <w:rsid w:val="00A12437"/>
    <w:rsid w:val="00B05185"/>
    <w:rsid w:val="00BB6331"/>
    <w:rsid w:val="00BC0B94"/>
    <w:rsid w:val="00CF2F4E"/>
    <w:rsid w:val="00D031BF"/>
    <w:rsid w:val="00D11B9A"/>
    <w:rsid w:val="00E958F5"/>
    <w:rsid w:val="00EF4C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1BF"/>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311256"/>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22060">
      <w:bodyDiv w:val="1"/>
      <w:marLeft w:val="0"/>
      <w:marRight w:val="0"/>
      <w:marTop w:val="0"/>
      <w:marBottom w:val="0"/>
      <w:divBdr>
        <w:top w:val="none" w:sz="0" w:space="0" w:color="auto"/>
        <w:left w:val="none" w:sz="0" w:space="0" w:color="auto"/>
        <w:bottom w:val="none" w:sz="0" w:space="0" w:color="auto"/>
        <w:right w:val="none" w:sz="0" w:space="0" w:color="auto"/>
      </w:divBdr>
    </w:div>
    <w:div w:id="531841245">
      <w:bodyDiv w:val="1"/>
      <w:marLeft w:val="0"/>
      <w:marRight w:val="0"/>
      <w:marTop w:val="0"/>
      <w:marBottom w:val="0"/>
      <w:divBdr>
        <w:top w:val="none" w:sz="0" w:space="0" w:color="auto"/>
        <w:left w:val="none" w:sz="0" w:space="0" w:color="auto"/>
        <w:bottom w:val="none" w:sz="0" w:space="0" w:color="auto"/>
        <w:right w:val="none" w:sz="0" w:space="0" w:color="auto"/>
      </w:divBdr>
    </w:div>
    <w:div w:id="612790783">
      <w:bodyDiv w:val="1"/>
      <w:marLeft w:val="0"/>
      <w:marRight w:val="0"/>
      <w:marTop w:val="0"/>
      <w:marBottom w:val="0"/>
      <w:divBdr>
        <w:top w:val="none" w:sz="0" w:space="0" w:color="auto"/>
        <w:left w:val="none" w:sz="0" w:space="0" w:color="auto"/>
        <w:bottom w:val="none" w:sz="0" w:space="0" w:color="auto"/>
        <w:right w:val="none" w:sz="0" w:space="0" w:color="auto"/>
      </w:divBdr>
    </w:div>
    <w:div w:id="932935840">
      <w:bodyDiv w:val="1"/>
      <w:marLeft w:val="0"/>
      <w:marRight w:val="0"/>
      <w:marTop w:val="0"/>
      <w:marBottom w:val="0"/>
      <w:divBdr>
        <w:top w:val="none" w:sz="0" w:space="0" w:color="auto"/>
        <w:left w:val="none" w:sz="0" w:space="0" w:color="auto"/>
        <w:bottom w:val="none" w:sz="0" w:space="0" w:color="auto"/>
        <w:right w:val="none" w:sz="0" w:space="0" w:color="auto"/>
      </w:divBdr>
    </w:div>
    <w:div w:id="1724910370">
      <w:bodyDiv w:val="1"/>
      <w:marLeft w:val="0"/>
      <w:marRight w:val="0"/>
      <w:marTop w:val="0"/>
      <w:marBottom w:val="0"/>
      <w:divBdr>
        <w:top w:val="none" w:sz="0" w:space="0" w:color="auto"/>
        <w:left w:val="none" w:sz="0" w:space="0" w:color="auto"/>
        <w:bottom w:val="none" w:sz="0" w:space="0" w:color="auto"/>
        <w:right w:val="none" w:sz="0" w:space="0" w:color="auto"/>
      </w:divBdr>
    </w:div>
    <w:div w:id="2028173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139</Words>
  <Characters>796</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2024-07-08T05:10:00Z</dcterms:created>
  <dcterms:modified xsi:type="dcterms:W3CDTF">2024-07-08T05:10:00Z</dcterms:modified>
</cp:coreProperties>
</file>