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F10" w:rsidRDefault="00A87F10" w:rsidP="00A87F1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87F10" w:rsidRDefault="00BB6331" w:rsidP="00BB6331">
      <w:pPr>
        <w:rPr>
          <w:rFonts w:hint="eastAsia"/>
        </w:rPr>
      </w:pPr>
    </w:p>
    <w:p w:rsidR="00032900" w:rsidRDefault="00032900" w:rsidP="00A87F10">
      <w:pPr>
        <w:ind w:leftChars="85" w:left="178"/>
        <w:rPr>
          <w:rFonts w:hint="eastAsia"/>
        </w:rPr>
      </w:pPr>
      <w:r>
        <w:rPr>
          <w:rFonts w:hint="eastAsia"/>
        </w:rPr>
        <w:t>（空売り及び逆指値注文の禁止）</w:t>
      </w:r>
    </w:p>
    <w:p w:rsidR="00032900" w:rsidRDefault="00032900" w:rsidP="00A87F10">
      <w:pPr>
        <w:ind w:left="179" w:hangingChars="85" w:hanging="179"/>
        <w:rPr>
          <w:rFonts w:hint="eastAsia"/>
        </w:rPr>
      </w:pPr>
      <w:r w:rsidRPr="00A87F10">
        <w:rPr>
          <w:rFonts w:hint="eastAsia"/>
          <w:b/>
        </w:rPr>
        <w:t>第百六十二条</w:t>
      </w:r>
      <w:r>
        <w:rPr>
          <w:rFonts w:hint="eastAsia"/>
        </w:rPr>
        <w:t xml:space="preserve">　何人も、政令で定めるところに違反して、次に掲げる行為をしてはならない。</w:t>
      </w:r>
    </w:p>
    <w:p w:rsidR="00032900" w:rsidRDefault="00032900" w:rsidP="00B66AEF">
      <w:pPr>
        <w:ind w:leftChars="86" w:left="359" w:hangingChars="85" w:hanging="178"/>
        <w:rPr>
          <w:rFonts w:hint="eastAsia"/>
        </w:rPr>
      </w:pPr>
      <w:r>
        <w:rPr>
          <w:rFonts w:hint="eastAsia"/>
        </w:rPr>
        <w:t>一　有価証券を有しないで若しくは有価証券を借り入れて（これらに準ずる場合として政令で定める場合を含む。）その売付けをすること又は当該売付けの委託等若しくは受託等をすること。</w:t>
      </w:r>
    </w:p>
    <w:p w:rsidR="00032900" w:rsidRDefault="00032900" w:rsidP="00B66AEF">
      <w:pPr>
        <w:ind w:leftChars="86" w:left="359" w:hangingChars="85" w:hanging="178"/>
        <w:rPr>
          <w:rFonts w:hint="eastAsia"/>
        </w:rPr>
      </w:pPr>
      <w:r>
        <w:rPr>
          <w:rFonts w:hint="eastAsia"/>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等をすること。</w:t>
      </w:r>
    </w:p>
    <w:p w:rsidR="00BB6331" w:rsidRDefault="00032900" w:rsidP="00B66AEF">
      <w:pPr>
        <w:ind w:left="178" w:hangingChars="85" w:hanging="178"/>
        <w:rPr>
          <w:rFonts w:hint="eastAsia"/>
        </w:rPr>
      </w:pPr>
      <w:r>
        <w:rPr>
          <w:rFonts w:hint="eastAsia"/>
        </w:rPr>
        <w:t>２　前項第二号の規定は、第二条第二十一項第二号及び第三号に規定する取引について準用する。この場合において、同項第二号の取引にあつては前項第二号中「有価証券」とあるのは「約定数値」と、「騰貴して」とあるのは「上昇して」と、「その買付けをし」とあるのは「現実数値が約定数値を上回つた場合に金銭を受領する立場の当事者となる取引をし」と、「下落して」とあるのは「低下して」と、「その売付けをすべき」とあるのは「現実数値が約定数値を下回つた場合に金銭を受領する立場の当事者となる取引をすべき」と、同条第二十一項第三号の取引にあつては前項第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641E16" w:rsidRDefault="00641E16" w:rsidP="00BB6331">
      <w:pPr>
        <w:rPr>
          <w:rFonts w:hint="eastAsia"/>
        </w:rPr>
      </w:pPr>
    </w:p>
    <w:p w:rsidR="00641E16" w:rsidRDefault="00641E16" w:rsidP="00BB6331">
      <w:pPr>
        <w:rPr>
          <w:rFonts w:hint="eastAsia"/>
        </w:rPr>
      </w:pPr>
    </w:p>
    <w:p w:rsidR="00A87F10" w:rsidRDefault="00A87F10" w:rsidP="00A87F1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87F10" w:rsidRDefault="00A87F10" w:rsidP="00A87F1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69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6938">
        <w:rPr>
          <w:rFonts w:hint="eastAsia"/>
        </w:rPr>
        <w:t>（改正なし）</w:t>
      </w:r>
    </w:p>
    <w:p w:rsidR="00D834B1" w:rsidRDefault="00D834B1" w:rsidP="00D834B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66AEF">
        <w:tab/>
      </w:r>
      <w:r w:rsidR="00B66AE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6AEF" w:rsidRDefault="00B66AEF" w:rsidP="00B66AEF"/>
    <w:p w:rsidR="00B66AEF" w:rsidRPr="00D834B1" w:rsidRDefault="00B66AEF" w:rsidP="00B66AEF">
      <w:pPr>
        <w:rPr>
          <w:u w:color="FF0000"/>
        </w:rPr>
      </w:pPr>
      <w:r w:rsidRPr="00D834B1">
        <w:rPr>
          <w:rFonts w:hint="eastAsia"/>
          <w:u w:color="FF0000"/>
        </w:rPr>
        <w:lastRenderedPageBreak/>
        <w:t>（改正後）</w:t>
      </w:r>
    </w:p>
    <w:p w:rsidR="00B66AEF" w:rsidRPr="00D834B1" w:rsidRDefault="00B66AEF" w:rsidP="00B66AEF">
      <w:pPr>
        <w:rPr>
          <w:rFonts w:hint="eastAsia"/>
          <w:u w:val="single" w:color="FF0000"/>
        </w:rPr>
      </w:pPr>
      <w:r w:rsidRPr="00D834B1">
        <w:rPr>
          <w:rFonts w:hint="eastAsia"/>
          <w:u w:val="single" w:color="FF0000"/>
        </w:rPr>
        <w:t>（空売り及び逆指値注文の禁止）</w:t>
      </w:r>
    </w:p>
    <w:p w:rsidR="00B66AEF" w:rsidRPr="00D834B1" w:rsidRDefault="00B66AEF" w:rsidP="00B66AE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B66AEF" w:rsidRPr="00D834B1" w:rsidRDefault="00B66AEF" w:rsidP="00B66AE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有価証券を有しないで若しくは有価証券を借り入れて（これらに準ずる場合として政令で定める場合を含む。）その売付けをすること又は当該売付けの委託等若しくは受託等をすること。</w:t>
      </w:r>
    </w:p>
    <w:p w:rsidR="00B66AEF" w:rsidRPr="00D834B1" w:rsidRDefault="00B66AEF" w:rsidP="00B66AE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等をすること。</w:t>
      </w:r>
    </w:p>
    <w:p w:rsidR="00B66AEF" w:rsidRPr="00D834B1" w:rsidRDefault="00B66AEF" w:rsidP="00B66AEF">
      <w:pPr>
        <w:ind w:left="178" w:hangingChars="85" w:hanging="178"/>
        <w:rPr>
          <w:rFonts w:hint="eastAsia"/>
          <w:u w:color="FF0000"/>
        </w:rPr>
      </w:pPr>
      <w:r w:rsidRPr="00D834B1">
        <w:rPr>
          <w:rFonts w:hint="eastAsia"/>
          <w:u w:val="single" w:color="FF0000"/>
        </w:rPr>
        <w:t>２</w:t>
      </w:r>
      <w:r w:rsidRPr="00D834B1">
        <w:rPr>
          <w:rFonts w:hint="eastAsia"/>
          <w:u w:color="FF0000"/>
        </w:rPr>
        <w:t xml:space="preserve">　前項第二号の規定は、</w:t>
      </w:r>
      <w:r w:rsidRPr="00D834B1">
        <w:rPr>
          <w:rFonts w:hint="eastAsia"/>
          <w:u w:val="single" w:color="FF0000"/>
        </w:rPr>
        <w:t>第二条第二十一項第二号及び第三号に規定する取引</w:t>
      </w:r>
      <w:r w:rsidRPr="00D834B1">
        <w:rPr>
          <w:rFonts w:hint="eastAsia"/>
          <w:u w:color="FF0000"/>
        </w:rPr>
        <w:t>について準用する。この場合において、</w:t>
      </w:r>
      <w:r w:rsidRPr="00D834B1">
        <w:rPr>
          <w:rFonts w:hint="eastAsia"/>
          <w:u w:val="single" w:color="FF0000"/>
        </w:rPr>
        <w:t>同項第二号の取引に</w:t>
      </w:r>
      <w:r w:rsidRPr="00D834B1">
        <w:rPr>
          <w:rFonts w:hint="eastAsia"/>
          <w:u w:color="FF0000"/>
        </w:rPr>
        <w:t>あつては</w:t>
      </w:r>
      <w:r w:rsidRPr="00D834B1">
        <w:rPr>
          <w:rFonts w:hint="eastAsia"/>
          <w:u w:val="single" w:color="FF0000"/>
        </w:rPr>
        <w:t>前項第二号</w:t>
      </w:r>
      <w:r w:rsidRPr="00D834B1">
        <w:rPr>
          <w:rFonts w:hint="eastAsia"/>
          <w:u w:color="FF0000"/>
        </w:rPr>
        <w:t>中「有価証券」とあるのは「</w:t>
      </w:r>
      <w:r w:rsidRPr="00D834B1">
        <w:rPr>
          <w:rFonts w:hint="eastAsia"/>
          <w:u w:val="single" w:color="FF0000"/>
        </w:rPr>
        <w:t xml:space="preserve">　</w:t>
      </w:r>
      <w:r w:rsidRPr="00D834B1">
        <w:rPr>
          <w:rFonts w:hint="eastAsia"/>
          <w:u w:color="FF0000"/>
        </w:rPr>
        <w:t>約定数値」と、「騰貴して」とあるのは「上昇して」と、「その買付けをし」とあるのは「</w:t>
      </w:r>
      <w:r w:rsidRPr="00D834B1">
        <w:rPr>
          <w:rFonts w:hint="eastAsia"/>
          <w:u w:val="single" w:color="FF0000"/>
        </w:rPr>
        <w:t xml:space="preserve">　</w:t>
      </w:r>
      <w:r w:rsidRPr="00D834B1">
        <w:rPr>
          <w:rFonts w:hint="eastAsia"/>
          <w:u w:color="FF0000"/>
        </w:rPr>
        <w:t>現実数値が</w:t>
      </w:r>
      <w:r w:rsidRPr="00D834B1">
        <w:rPr>
          <w:rFonts w:hint="eastAsia"/>
          <w:u w:val="single" w:color="FF0000"/>
        </w:rPr>
        <w:t xml:space="preserve">　</w:t>
      </w:r>
      <w:r w:rsidRPr="00D834B1">
        <w:rPr>
          <w:rFonts w:hint="eastAsia"/>
          <w:u w:color="FF0000"/>
        </w:rPr>
        <w:t>約定数値を上回つた場合に金銭を受領する立場の当事者となる取引をし」と、「下落して」とあるのは「低下して」と、「その売付けをすべき」とあるのは「</w:t>
      </w:r>
      <w:r w:rsidRPr="00D834B1">
        <w:rPr>
          <w:rFonts w:hint="eastAsia"/>
          <w:u w:val="single" w:color="FF0000"/>
        </w:rPr>
        <w:t xml:space="preserve">　</w:t>
      </w:r>
      <w:r w:rsidRPr="00D834B1">
        <w:rPr>
          <w:rFonts w:hint="eastAsia"/>
          <w:u w:color="FF0000"/>
        </w:rPr>
        <w:t>現実数値が</w:t>
      </w:r>
      <w:r w:rsidRPr="00D834B1">
        <w:rPr>
          <w:rFonts w:hint="eastAsia"/>
          <w:u w:val="single" w:color="FF0000"/>
        </w:rPr>
        <w:t xml:space="preserve">　</w:t>
      </w:r>
      <w:r w:rsidRPr="00D834B1">
        <w:rPr>
          <w:rFonts w:hint="eastAsia"/>
          <w:u w:color="FF0000"/>
        </w:rPr>
        <w:t>約定数値を下回つた場合に金銭を受領する立場の当事者となる取引をすべき」と</w:t>
      </w:r>
      <w:r w:rsidRPr="00D834B1">
        <w:rPr>
          <w:rFonts w:hint="eastAsia"/>
          <w:u w:val="single" w:color="FF0000"/>
        </w:rPr>
        <w:t>、同条第二十一項第三号の取引</w:t>
      </w:r>
      <w:r w:rsidRPr="00D834B1">
        <w:rPr>
          <w:rFonts w:hint="eastAsia"/>
          <w:u w:color="FF0000"/>
        </w:rPr>
        <w:t>にあつては</w:t>
      </w:r>
      <w:r w:rsidRPr="00D834B1">
        <w:rPr>
          <w:rFonts w:hint="eastAsia"/>
          <w:u w:val="single" w:color="FF0000"/>
        </w:rPr>
        <w:t>前項第二号</w:t>
      </w:r>
      <w:r w:rsidRPr="00D834B1">
        <w:rPr>
          <w:rFonts w:hint="eastAsia"/>
          <w:u w:color="FF0000"/>
        </w:rPr>
        <w:t>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B66AEF" w:rsidRPr="00D834B1" w:rsidRDefault="00B66AEF" w:rsidP="00B66AEF">
      <w:pPr>
        <w:ind w:left="178" w:hangingChars="85" w:hanging="178"/>
        <w:rPr>
          <w:u w:color="FF0000"/>
        </w:rPr>
      </w:pPr>
    </w:p>
    <w:p w:rsidR="00B66AEF" w:rsidRPr="00D834B1" w:rsidRDefault="00B66AEF" w:rsidP="00B66AEF">
      <w:pPr>
        <w:ind w:left="178" w:hangingChars="85" w:hanging="178"/>
        <w:rPr>
          <w:u w:color="FF0000"/>
        </w:rPr>
      </w:pPr>
      <w:r w:rsidRPr="00D834B1">
        <w:rPr>
          <w:rFonts w:hint="eastAsia"/>
          <w:u w:color="FF0000"/>
        </w:rPr>
        <w:t>（改正前）</w:t>
      </w:r>
    </w:p>
    <w:p w:rsidR="00B66AEF" w:rsidRPr="00D834B1" w:rsidRDefault="00B66AEF" w:rsidP="00B66AEF">
      <w:pPr>
        <w:rPr>
          <w:u w:val="single" w:color="FF0000"/>
        </w:rPr>
      </w:pPr>
      <w:r w:rsidRPr="00D834B1">
        <w:rPr>
          <w:rFonts w:hint="eastAsia"/>
          <w:u w:val="single" w:color="FF0000"/>
        </w:rPr>
        <w:t>（新設）</w:t>
      </w:r>
    </w:p>
    <w:p w:rsidR="00B66AEF" w:rsidRPr="00D834B1" w:rsidRDefault="00B66AEF" w:rsidP="00B66AE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B66AEF" w:rsidRPr="00D834B1" w:rsidRDefault="00B66AEF" w:rsidP="00B66AE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有価証券を有しないで若しくは有価証券を借り入れて（これらに準ずる場合として政令で定める場合を含む。）その売付けをすること又は当該売付けの委託等若しくは受託等をすること。</w:t>
      </w:r>
    </w:p>
    <w:p w:rsidR="00B66AEF" w:rsidRPr="00D834B1" w:rsidRDefault="00B66AEF" w:rsidP="00B66AE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等をすること。</w:t>
      </w:r>
    </w:p>
    <w:p w:rsidR="00B66AEF" w:rsidRPr="00D834B1" w:rsidRDefault="00D834B1" w:rsidP="00B66AEF">
      <w:pPr>
        <w:ind w:left="178" w:hangingChars="85" w:hanging="178"/>
        <w:rPr>
          <w:rFonts w:hint="eastAsia"/>
          <w:u w:color="FF0000"/>
        </w:rPr>
      </w:pPr>
      <w:r w:rsidRPr="00D834B1">
        <w:rPr>
          <w:rFonts w:hint="eastAsia"/>
          <w:u w:val="single" w:color="FF0000"/>
        </w:rPr>
        <w:t>②</w:t>
      </w:r>
      <w:r w:rsidR="00B66AEF" w:rsidRPr="00D834B1">
        <w:rPr>
          <w:rFonts w:hint="eastAsia"/>
          <w:u w:color="FF0000"/>
        </w:rPr>
        <w:t xml:space="preserve">　前項第二号の規定は、</w:t>
      </w:r>
      <w:r w:rsidR="00B66AEF" w:rsidRPr="00D834B1">
        <w:rPr>
          <w:rFonts w:hint="eastAsia"/>
          <w:u w:val="single" w:color="FF0000"/>
        </w:rPr>
        <w:t>有価証券指数等先物取引及び有価証券オプション取引</w:t>
      </w:r>
      <w:r w:rsidR="00B66AEF" w:rsidRPr="00D834B1">
        <w:rPr>
          <w:rFonts w:hint="eastAsia"/>
          <w:u w:color="FF0000"/>
        </w:rPr>
        <w:t>について準用する。この場合において、</w:t>
      </w:r>
      <w:r w:rsidR="00B66AEF" w:rsidRPr="00D834B1">
        <w:rPr>
          <w:rFonts w:hint="eastAsia"/>
          <w:u w:val="single" w:color="FF0000"/>
        </w:rPr>
        <w:t>有価証券指数等先物取引に</w:t>
      </w:r>
      <w:r w:rsidR="00B66AEF" w:rsidRPr="00D834B1">
        <w:rPr>
          <w:rFonts w:hint="eastAsia"/>
          <w:u w:color="FF0000"/>
        </w:rPr>
        <w:t>あつては</w:t>
      </w:r>
      <w:r w:rsidR="00B66AEF" w:rsidRPr="00D834B1">
        <w:rPr>
          <w:rFonts w:hint="eastAsia"/>
          <w:u w:val="single" w:color="FF0000"/>
        </w:rPr>
        <w:t>同号</w:t>
      </w:r>
      <w:r w:rsidR="00B66AEF" w:rsidRPr="00D834B1">
        <w:rPr>
          <w:rFonts w:hint="eastAsia"/>
          <w:u w:color="FF0000"/>
        </w:rPr>
        <w:t>中「有価証券」とあるのは「</w:t>
      </w:r>
      <w:r w:rsidR="00B66AEF" w:rsidRPr="00D834B1">
        <w:rPr>
          <w:rFonts w:hint="eastAsia"/>
          <w:u w:val="single" w:color="FF0000"/>
        </w:rPr>
        <w:t>約定指数又は</w:t>
      </w:r>
      <w:r w:rsidR="00B66AEF" w:rsidRPr="00D834B1">
        <w:rPr>
          <w:rFonts w:hint="eastAsia"/>
          <w:u w:color="FF0000"/>
        </w:rPr>
        <w:t>約定数値」と、「騰貴して」とあるのは「上昇して」と、「その買付けをし」とあるのは「</w:t>
      </w:r>
      <w:r w:rsidR="00B66AEF" w:rsidRPr="00D834B1">
        <w:rPr>
          <w:rFonts w:hint="eastAsia"/>
          <w:u w:val="single" w:color="FF0000"/>
        </w:rPr>
        <w:t>現実指数若しくは</w:t>
      </w:r>
      <w:r w:rsidR="00B66AEF" w:rsidRPr="00D834B1">
        <w:rPr>
          <w:rFonts w:hint="eastAsia"/>
          <w:u w:color="FF0000"/>
        </w:rPr>
        <w:t>現実数値が</w:t>
      </w:r>
      <w:r w:rsidR="00B66AEF" w:rsidRPr="00D834B1">
        <w:rPr>
          <w:rFonts w:hint="eastAsia"/>
          <w:u w:val="single" w:color="FF0000"/>
        </w:rPr>
        <w:t>約定指数若しくは</w:t>
      </w:r>
      <w:r w:rsidR="00B66AEF" w:rsidRPr="00D834B1">
        <w:rPr>
          <w:rFonts w:hint="eastAsia"/>
          <w:u w:color="FF0000"/>
        </w:rPr>
        <w:t>約定数値を上回つた場合に金銭を受領する立場の当事者となる取引をし」と、「下落して」とあるのは「低下して」と、「その売付けをすべき」とあるのは「</w:t>
      </w:r>
      <w:r w:rsidR="00B66AEF" w:rsidRPr="00D834B1">
        <w:rPr>
          <w:rFonts w:hint="eastAsia"/>
          <w:u w:val="single" w:color="FF0000"/>
        </w:rPr>
        <w:t>現実指数若しくは</w:t>
      </w:r>
      <w:r w:rsidR="00B66AEF" w:rsidRPr="00D834B1">
        <w:rPr>
          <w:rFonts w:hint="eastAsia"/>
          <w:u w:color="FF0000"/>
        </w:rPr>
        <w:t>現実数値が</w:t>
      </w:r>
      <w:r w:rsidR="00B66AEF" w:rsidRPr="00D834B1">
        <w:rPr>
          <w:rFonts w:hint="eastAsia"/>
          <w:u w:val="single" w:color="FF0000"/>
        </w:rPr>
        <w:t>約定指数若しくは</w:t>
      </w:r>
      <w:r w:rsidR="00B66AEF" w:rsidRPr="00D834B1">
        <w:rPr>
          <w:rFonts w:hint="eastAsia"/>
          <w:u w:color="FF0000"/>
        </w:rPr>
        <w:t>約定数値を下回つた場合に金銭を受領する立場の当事者となる取引をすべき」と</w:t>
      </w:r>
      <w:r w:rsidR="00B66AEF" w:rsidRPr="00D834B1">
        <w:rPr>
          <w:rFonts w:hint="eastAsia"/>
          <w:u w:val="single" w:color="FF0000"/>
        </w:rPr>
        <w:t>、</w:t>
      </w:r>
      <w:r w:rsidR="00B66AEF" w:rsidRPr="00D834B1">
        <w:rPr>
          <w:rFonts w:hint="eastAsia"/>
          <w:u w:val="single" w:color="FF0000"/>
        </w:rPr>
        <w:lastRenderedPageBreak/>
        <w:t>有価証券オプション取引</w:t>
      </w:r>
      <w:r w:rsidR="00B66AEF" w:rsidRPr="00D834B1">
        <w:rPr>
          <w:rFonts w:hint="eastAsia"/>
          <w:u w:color="FF0000"/>
        </w:rPr>
        <w:t>にあつては</w:t>
      </w:r>
      <w:r w:rsidR="00B66AEF" w:rsidRPr="00D834B1">
        <w:rPr>
          <w:rFonts w:hint="eastAsia"/>
          <w:u w:val="single" w:color="FF0000"/>
        </w:rPr>
        <w:t>同号</w:t>
      </w:r>
      <w:r w:rsidR="00B66AEF" w:rsidRPr="00D834B1">
        <w:rPr>
          <w:rFonts w:hint="eastAsia"/>
          <w:u w:color="FF0000"/>
        </w:rPr>
        <w:t>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B66AEF" w:rsidRPr="00D834B1" w:rsidRDefault="00B66AEF" w:rsidP="00B66AEF">
      <w:pPr>
        <w:rPr>
          <w:u w:color="FF0000"/>
        </w:rPr>
      </w:pPr>
    </w:p>
    <w:p w:rsidR="00B66AEF" w:rsidRPr="00D834B1" w:rsidRDefault="00B66AEF" w:rsidP="00B66AEF">
      <w:pPr>
        <w:ind w:left="178" w:hangingChars="85" w:hanging="178"/>
        <w:rPr>
          <w:u w:color="FF0000"/>
        </w:rPr>
      </w:pP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102</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26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76</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17</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40</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165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159</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88</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76</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16</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43</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15</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30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132</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15</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15</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152</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47</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45</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30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134</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28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129</w:t>
      </w:r>
      <w:r w:rsidRPr="00D834B1">
        <w:rPr>
          <w:rFonts w:hint="eastAsia"/>
          <w:u w:color="FF0000"/>
        </w:rPr>
        <w:t>号】</w:t>
      </w:r>
      <w:r w:rsidR="00D834B1">
        <w:tab/>
      </w:r>
      <w:r w:rsidR="00D834B1">
        <w:rPr>
          <w:rFonts w:hint="eastAsia"/>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117</w:t>
      </w:r>
      <w:r w:rsidRPr="00D834B1">
        <w:rPr>
          <w:rFonts w:hint="eastAsia"/>
          <w:u w:color="FF0000"/>
        </w:rPr>
        <w:t>号】</w:t>
      </w:r>
      <w:r w:rsidR="00D834B1">
        <w:tab/>
      </w:r>
      <w:r w:rsidR="00D834B1">
        <w:rPr>
          <w:rFonts w:hint="eastAsia"/>
        </w:rPr>
        <w:t>（改正なし）</w:t>
      </w:r>
    </w:p>
    <w:p w:rsidR="0025608F" w:rsidRPr="00D834B1" w:rsidRDefault="00BB6331" w:rsidP="0025608F">
      <w:pPr>
        <w:rPr>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80</w:t>
      </w:r>
      <w:r w:rsidRPr="00D834B1">
        <w:rPr>
          <w:rFonts w:hint="eastAsia"/>
          <w:u w:color="FF0000"/>
        </w:rPr>
        <w:t>号】</w:t>
      </w:r>
    </w:p>
    <w:p w:rsidR="0025608F" w:rsidRPr="00D834B1" w:rsidRDefault="0025608F" w:rsidP="0025608F">
      <w:pPr>
        <w:rPr>
          <w:u w:color="FF0000"/>
        </w:rPr>
      </w:pPr>
    </w:p>
    <w:p w:rsidR="0025608F" w:rsidRPr="00D834B1" w:rsidRDefault="0025608F" w:rsidP="0025608F">
      <w:pPr>
        <w:rPr>
          <w:u w:color="FF0000"/>
        </w:rPr>
      </w:pPr>
      <w:r w:rsidRPr="00D834B1">
        <w:rPr>
          <w:rFonts w:hint="eastAsia"/>
          <w:u w:color="FF0000"/>
        </w:rPr>
        <w:lastRenderedPageBreak/>
        <w:t>（改正後）</w:t>
      </w:r>
    </w:p>
    <w:p w:rsidR="0025608F" w:rsidRPr="00D834B1" w:rsidRDefault="0025608F" w:rsidP="0025608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25608F" w:rsidRPr="00D834B1" w:rsidRDefault="0025608F" w:rsidP="0025608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有価証券を有しないで若しくは有価証券を借り入れて（これらに準ずる場合として政令で定める場合を含む。）その売付けをすること又は当該売付けの</w:t>
      </w:r>
      <w:r w:rsidRPr="00D834B1">
        <w:rPr>
          <w:rFonts w:hint="eastAsia"/>
          <w:u w:val="single" w:color="FF0000"/>
        </w:rPr>
        <w:t>委託等若しくは受託等</w:t>
      </w:r>
      <w:r w:rsidRPr="00D834B1">
        <w:rPr>
          <w:rFonts w:hint="eastAsia"/>
          <w:u w:color="FF0000"/>
        </w:rPr>
        <w:t>をすること。</w:t>
      </w:r>
    </w:p>
    <w:p w:rsidR="0025608F" w:rsidRPr="00D834B1" w:rsidRDefault="0025608F" w:rsidP="0025608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w:t>
      </w:r>
      <w:r w:rsidRPr="00D834B1">
        <w:rPr>
          <w:rFonts w:hint="eastAsia"/>
          <w:u w:val="single" w:color="FF0000"/>
        </w:rPr>
        <w:t>委託等を</w:t>
      </w:r>
      <w:r w:rsidRPr="00D834B1">
        <w:rPr>
          <w:rFonts w:hint="eastAsia"/>
          <w:u w:color="FF0000"/>
        </w:rPr>
        <w:t>すること。</w:t>
      </w:r>
    </w:p>
    <w:p w:rsidR="0025608F" w:rsidRPr="00D834B1" w:rsidRDefault="0025608F" w:rsidP="0025608F">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25608F" w:rsidRPr="00D834B1" w:rsidRDefault="0025608F" w:rsidP="0025608F">
      <w:pPr>
        <w:ind w:left="178" w:hangingChars="85" w:hanging="178"/>
        <w:rPr>
          <w:u w:color="FF0000"/>
        </w:rPr>
      </w:pPr>
    </w:p>
    <w:p w:rsidR="0025608F" w:rsidRPr="00D834B1" w:rsidRDefault="0025608F" w:rsidP="0025608F">
      <w:pPr>
        <w:ind w:left="178" w:hangingChars="85" w:hanging="178"/>
        <w:rPr>
          <w:u w:color="FF0000"/>
        </w:rPr>
      </w:pPr>
      <w:r w:rsidRPr="00D834B1">
        <w:rPr>
          <w:rFonts w:hint="eastAsia"/>
          <w:u w:color="FF0000"/>
        </w:rPr>
        <w:t>（改正前）</w:t>
      </w:r>
    </w:p>
    <w:p w:rsidR="0025608F" w:rsidRPr="00D834B1" w:rsidRDefault="0025608F" w:rsidP="0025608F">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25608F" w:rsidRPr="00D834B1" w:rsidRDefault="0025608F" w:rsidP="0025608F">
      <w:pPr>
        <w:ind w:leftChars="86" w:left="359" w:hangingChars="85" w:hanging="178"/>
        <w:rPr>
          <w:rFonts w:hint="eastAsia"/>
          <w:u w:color="FF0000"/>
        </w:rPr>
      </w:pPr>
      <w:r w:rsidRPr="00D834B1">
        <w:rPr>
          <w:rFonts w:hint="eastAsia"/>
          <w:u w:color="FF0000"/>
        </w:rPr>
        <w:t>一　有価証券を有しないで若しくは有価証券を借り入れて（これらに準ずる場合として政令で定める場合を含む。）その売付けをすること又は当該売付けの</w:t>
      </w:r>
      <w:r w:rsidRPr="00D834B1">
        <w:rPr>
          <w:rFonts w:hint="eastAsia"/>
          <w:u w:val="single" w:color="FF0000"/>
        </w:rPr>
        <w:t>委託若しくは受託</w:t>
      </w:r>
      <w:r w:rsidRPr="00D834B1">
        <w:rPr>
          <w:rFonts w:hint="eastAsia"/>
          <w:u w:color="FF0000"/>
        </w:rPr>
        <w:t>をすること。</w:t>
      </w:r>
    </w:p>
    <w:p w:rsidR="0025608F" w:rsidRPr="00D834B1" w:rsidRDefault="0025608F" w:rsidP="0025608F">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w:t>
      </w:r>
      <w:r w:rsidRPr="00D834B1">
        <w:rPr>
          <w:rFonts w:hint="eastAsia"/>
          <w:u w:val="single" w:color="FF0000"/>
        </w:rPr>
        <w:t>委託を</w:t>
      </w:r>
      <w:r w:rsidRPr="00D834B1">
        <w:rPr>
          <w:rFonts w:hint="eastAsia"/>
          <w:u w:color="FF0000"/>
        </w:rPr>
        <w:t>すること。</w:t>
      </w:r>
    </w:p>
    <w:p w:rsidR="0025608F" w:rsidRPr="00D834B1" w:rsidRDefault="0025608F" w:rsidP="0025608F">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w:t>
      </w:r>
      <w:r w:rsidRPr="00D834B1">
        <w:rPr>
          <w:rFonts w:hint="eastAsia"/>
          <w:u w:color="FF0000"/>
        </w:rPr>
        <w:lastRenderedPageBreak/>
        <w:t>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25608F" w:rsidRPr="00D834B1" w:rsidRDefault="0025608F" w:rsidP="0025608F">
      <w:pPr>
        <w:rPr>
          <w:u w:color="FF0000"/>
        </w:rPr>
      </w:pPr>
    </w:p>
    <w:p w:rsidR="00BB6331" w:rsidRPr="00D834B1" w:rsidRDefault="00BB6331" w:rsidP="00BB6331">
      <w:pPr>
        <w:rPr>
          <w:rFonts w:hint="eastAsia"/>
          <w:u w:color="FF0000"/>
        </w:rPr>
      </w:pP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27</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75</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13</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129</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27</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126</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97</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96</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93</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12</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225</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160</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151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125</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11</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80</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16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131</w:t>
      </w:r>
      <w:r w:rsidRPr="00D834B1">
        <w:rPr>
          <w:rFonts w:hint="eastAsia"/>
          <w:u w:color="FF0000"/>
        </w:rPr>
        <w:t>号】</w:t>
      </w:r>
      <w:r w:rsidR="0025608F" w:rsidRPr="00D834B1">
        <w:rPr>
          <w:u w:color="FF0000"/>
        </w:rPr>
        <w:tab/>
      </w:r>
      <w:r w:rsidR="0025608F"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118</w:t>
      </w:r>
      <w:r w:rsidRPr="00D834B1">
        <w:rPr>
          <w:rFonts w:hint="eastAsia"/>
          <w:u w:color="FF0000"/>
        </w:rPr>
        <w:t>号】</w:t>
      </w:r>
      <w:r w:rsidR="0025608F" w:rsidRPr="00D834B1">
        <w:rPr>
          <w:u w:color="FF0000"/>
        </w:rPr>
        <w:tab/>
      </w:r>
      <w:r w:rsidR="0025608F" w:rsidRPr="00D834B1">
        <w:rPr>
          <w:rFonts w:hint="eastAsia"/>
          <w:u w:color="FF0000"/>
        </w:rPr>
        <w:t>（改正なし）</w:t>
      </w:r>
    </w:p>
    <w:p w:rsidR="004D5EB1" w:rsidRPr="00D834B1" w:rsidRDefault="00BB6331" w:rsidP="004D5EB1">
      <w:pPr>
        <w:rPr>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107</w:t>
      </w:r>
      <w:r w:rsidRPr="00D834B1">
        <w:rPr>
          <w:rFonts w:hint="eastAsia"/>
          <w:u w:color="FF0000"/>
        </w:rPr>
        <w:t>号】</w:t>
      </w:r>
    </w:p>
    <w:p w:rsidR="004D5EB1" w:rsidRPr="00D834B1" w:rsidRDefault="004D5EB1" w:rsidP="004D5EB1">
      <w:pPr>
        <w:rPr>
          <w:u w:color="FF0000"/>
        </w:rPr>
      </w:pPr>
    </w:p>
    <w:p w:rsidR="004D5EB1" w:rsidRPr="00D834B1" w:rsidRDefault="004D5EB1" w:rsidP="004D5EB1">
      <w:pPr>
        <w:rPr>
          <w:u w:color="FF0000"/>
        </w:rPr>
      </w:pPr>
      <w:r w:rsidRPr="00D834B1">
        <w:rPr>
          <w:rFonts w:hint="eastAsia"/>
          <w:u w:color="FF0000"/>
        </w:rPr>
        <w:t>（改正後）</w:t>
      </w:r>
    </w:p>
    <w:p w:rsidR="004D5EB1" w:rsidRPr="00D834B1" w:rsidRDefault="004D5EB1" w:rsidP="004D5EB1">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4D5EB1" w:rsidRPr="00D834B1" w:rsidRDefault="004D5EB1" w:rsidP="004D5EB1">
      <w:pPr>
        <w:ind w:leftChars="86" w:left="359" w:hangingChars="85" w:hanging="178"/>
        <w:rPr>
          <w:rFonts w:hint="eastAsia"/>
          <w:u w:color="FF0000"/>
        </w:rPr>
      </w:pPr>
      <w:r w:rsidRPr="00D834B1">
        <w:rPr>
          <w:rFonts w:hint="eastAsia"/>
          <w:u w:color="FF0000"/>
        </w:rPr>
        <w:t>一　有価証券を有しないで</w:t>
      </w:r>
      <w:r w:rsidRPr="00D834B1">
        <w:rPr>
          <w:rFonts w:hint="eastAsia"/>
          <w:u w:val="single" w:color="FF0000"/>
        </w:rPr>
        <w:t>若しくは有価証券を借り入れて（これらに準ずる場合として政令で定める場合を含む。）その売付けをすること又は当該売付けの委託若しくは受託</w:t>
      </w:r>
      <w:r w:rsidRPr="00D834B1">
        <w:rPr>
          <w:rFonts w:hint="eastAsia"/>
          <w:u w:color="FF0000"/>
        </w:rPr>
        <w:t>をすること。</w:t>
      </w:r>
    </w:p>
    <w:p w:rsidR="004D5EB1" w:rsidRPr="00D834B1" w:rsidRDefault="004D5EB1" w:rsidP="004D5EB1">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をすること。</w:t>
      </w:r>
    </w:p>
    <w:p w:rsidR="004D5EB1" w:rsidRPr="00D834B1" w:rsidRDefault="004D5EB1" w:rsidP="004D5EB1">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w:t>
      </w:r>
      <w:r w:rsidRPr="00D834B1">
        <w:rPr>
          <w:rFonts w:hint="eastAsia"/>
          <w:u w:color="FF0000"/>
        </w:rPr>
        <w:lastRenderedPageBreak/>
        <w:t>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4D5EB1" w:rsidRPr="00D834B1" w:rsidRDefault="004D5EB1" w:rsidP="004D5EB1">
      <w:pPr>
        <w:ind w:left="178" w:hangingChars="85" w:hanging="178"/>
        <w:rPr>
          <w:u w:color="FF0000"/>
        </w:rPr>
      </w:pPr>
    </w:p>
    <w:p w:rsidR="004D5EB1" w:rsidRPr="00D834B1" w:rsidRDefault="004D5EB1" w:rsidP="004D5EB1">
      <w:pPr>
        <w:ind w:left="178" w:hangingChars="85" w:hanging="178"/>
        <w:rPr>
          <w:u w:color="FF0000"/>
        </w:rPr>
      </w:pPr>
      <w:r w:rsidRPr="00D834B1">
        <w:rPr>
          <w:rFonts w:hint="eastAsia"/>
          <w:u w:color="FF0000"/>
        </w:rPr>
        <w:t>（改正前）</w:t>
      </w:r>
    </w:p>
    <w:p w:rsidR="004D5EB1" w:rsidRPr="00D834B1" w:rsidRDefault="004D5EB1" w:rsidP="004D5EB1">
      <w:pPr>
        <w:ind w:left="178" w:hangingChars="85" w:hanging="178"/>
        <w:rPr>
          <w:rFonts w:hint="eastAsia"/>
          <w:u w:color="FF0000"/>
        </w:rPr>
      </w:pPr>
      <w:r w:rsidRPr="00D834B1">
        <w:rPr>
          <w:rFonts w:hint="eastAsia"/>
          <w:u w:color="FF0000"/>
        </w:rPr>
        <w:t>第百六十二条　何人も、政令で定めるところに違反して、次に掲げる行為をしてはならない。</w:t>
      </w:r>
    </w:p>
    <w:p w:rsidR="004D5EB1" w:rsidRPr="00D834B1" w:rsidRDefault="004D5EB1" w:rsidP="004D5EB1">
      <w:pPr>
        <w:ind w:leftChars="86" w:left="359" w:hangingChars="85" w:hanging="178"/>
        <w:rPr>
          <w:rFonts w:hint="eastAsia"/>
          <w:u w:color="FF0000"/>
        </w:rPr>
      </w:pPr>
      <w:r w:rsidRPr="00D834B1">
        <w:rPr>
          <w:rFonts w:hint="eastAsia"/>
          <w:u w:color="FF0000"/>
        </w:rPr>
        <w:t>一　有価証券を有しないで</w:t>
      </w:r>
      <w:r w:rsidRPr="00D834B1">
        <w:rPr>
          <w:rFonts w:hint="eastAsia"/>
          <w:u w:val="single" w:color="FF0000"/>
        </w:rPr>
        <w:t>その売付け</w:t>
      </w:r>
      <w:r w:rsidRPr="00D834B1">
        <w:rPr>
          <w:rFonts w:hint="eastAsia"/>
          <w:u w:color="FF0000"/>
        </w:rPr>
        <w:t>をすること。</w:t>
      </w:r>
    </w:p>
    <w:p w:rsidR="004D5EB1" w:rsidRPr="00D834B1" w:rsidRDefault="004D5EB1" w:rsidP="004D5EB1">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し、又は有価証券の相場が委託当時の相場より下落して自己の指値以下となつたときには直ちにその売付けをすべき旨の委託をすること。</w:t>
      </w:r>
    </w:p>
    <w:p w:rsidR="004D5EB1" w:rsidRPr="00D834B1" w:rsidRDefault="004D5EB1" w:rsidP="004D5EB1">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し」とあるのは「現実指数若しくは現実数値が約定指数若しくは約定数値を上回つた場合に金銭を受領する立場の当事者となる取引をし」と、「下落して」とあるのは「低下して」と、「その売付けを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し」とあるのは「オプションを取得する立場の当事者となり」と、「その売付けをすべき」とあるのは「オプションを付与する立場の当事者となるべき」と読み替えるものとする。</w:t>
      </w:r>
    </w:p>
    <w:p w:rsidR="004D5EB1" w:rsidRPr="00D834B1" w:rsidRDefault="004D5EB1" w:rsidP="004D5EB1">
      <w:pPr>
        <w:rPr>
          <w:u w:color="FF0000"/>
        </w:rPr>
      </w:pPr>
    </w:p>
    <w:p w:rsidR="004D5EB1" w:rsidRPr="00D834B1" w:rsidRDefault="004D5EB1" w:rsidP="004D5EB1">
      <w:pPr>
        <w:ind w:left="178" w:hangingChars="85" w:hanging="178"/>
        <w:rPr>
          <w:u w:color="FF0000"/>
        </w:rPr>
      </w:pP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10</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106</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121</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120</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10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117</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20</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102</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56</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9</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55</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lastRenderedPageBreak/>
        <w:t>【平成</w:t>
      </w:r>
      <w:r w:rsidRPr="00D834B1">
        <w:rPr>
          <w:rFonts w:hint="eastAsia"/>
          <w:u w:color="FF0000"/>
        </w:rPr>
        <w:t>8</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94</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7</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7</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106</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70</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5</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89</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5</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63</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5</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12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44</w:t>
      </w:r>
      <w:r w:rsidRPr="00D834B1">
        <w:rPr>
          <w:rFonts w:hint="eastAsia"/>
          <w:u w:color="FF0000"/>
        </w:rPr>
        <w:t>号】</w:t>
      </w:r>
      <w:r w:rsidR="004D5EB1" w:rsidRPr="00D834B1">
        <w:rPr>
          <w:u w:color="FF0000"/>
        </w:rPr>
        <w:tab/>
      </w:r>
      <w:r w:rsidR="004D5EB1" w:rsidRPr="00D834B1">
        <w:rPr>
          <w:rFonts w:hint="eastAsia"/>
          <w:u w:color="FF0000"/>
        </w:rPr>
        <w:t>（改正なし）</w:t>
      </w:r>
    </w:p>
    <w:p w:rsidR="00BB6331" w:rsidRPr="00D834B1" w:rsidRDefault="00BB6331" w:rsidP="00BB6331">
      <w:pPr>
        <w:rPr>
          <w:rFonts w:hint="eastAsia"/>
          <w:u w:color="FF0000"/>
        </w:rPr>
      </w:pPr>
      <w:r w:rsidRPr="00D834B1">
        <w:rPr>
          <w:rFonts w:hint="eastAsia"/>
          <w:u w:color="FF0000"/>
        </w:rPr>
        <w:t>【平成</w:t>
      </w:r>
      <w:r w:rsidRPr="00D834B1">
        <w:rPr>
          <w:rFonts w:hint="eastAsia"/>
          <w:u w:color="FF0000"/>
        </w:rPr>
        <w:t>4</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87</w:t>
      </w:r>
      <w:r w:rsidRPr="00D834B1">
        <w:rPr>
          <w:rFonts w:hint="eastAsia"/>
          <w:u w:color="FF0000"/>
        </w:rPr>
        <w:t>号】</w:t>
      </w:r>
      <w:r w:rsidR="004D5EB1" w:rsidRPr="00D834B1">
        <w:rPr>
          <w:u w:color="FF0000"/>
        </w:rPr>
        <w:tab/>
      </w:r>
      <w:r w:rsidR="004D5EB1" w:rsidRPr="00D834B1">
        <w:rPr>
          <w:rFonts w:hint="eastAsia"/>
          <w:u w:color="FF0000"/>
        </w:rPr>
        <w:t>（改正なし）</w:t>
      </w:r>
    </w:p>
    <w:p w:rsidR="00881242" w:rsidRPr="00D834B1" w:rsidRDefault="00BB6331" w:rsidP="00881242">
      <w:pPr>
        <w:rPr>
          <w:u w:color="FF0000"/>
        </w:rPr>
      </w:pPr>
      <w:r w:rsidRPr="00D834B1">
        <w:rPr>
          <w:rFonts w:hint="eastAsia"/>
          <w:u w:color="FF0000"/>
        </w:rPr>
        <w:t>【平成</w:t>
      </w:r>
      <w:r w:rsidRPr="00D834B1">
        <w:rPr>
          <w:rFonts w:hint="eastAsia"/>
          <w:u w:color="FF0000"/>
        </w:rPr>
        <w:t>4</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73</w:t>
      </w:r>
      <w:r w:rsidRPr="00D834B1">
        <w:rPr>
          <w:rFonts w:hint="eastAsia"/>
          <w:u w:color="FF0000"/>
        </w:rPr>
        <w:t>号】</w:t>
      </w:r>
      <w:r w:rsidR="004A5E1B" w:rsidRPr="00D834B1">
        <w:rPr>
          <w:u w:color="FF0000"/>
        </w:rPr>
        <w:tab/>
      </w:r>
      <w:r w:rsidR="004A5E1B" w:rsidRPr="00D834B1">
        <w:rPr>
          <w:rFonts w:hint="eastAsia"/>
          <w:u w:color="FF0000"/>
        </w:rPr>
        <w:t>（編者注：実質ベースで書き換え）</w:t>
      </w:r>
    </w:p>
    <w:p w:rsidR="00881242" w:rsidRPr="00D834B1" w:rsidRDefault="00881242" w:rsidP="00881242">
      <w:pPr>
        <w:rPr>
          <w:u w:color="FF0000"/>
        </w:rPr>
      </w:pPr>
    </w:p>
    <w:p w:rsidR="00881242" w:rsidRPr="00D834B1" w:rsidRDefault="00881242" w:rsidP="00881242">
      <w:pPr>
        <w:rPr>
          <w:u w:color="FF0000"/>
        </w:rPr>
      </w:pPr>
      <w:r w:rsidRPr="00D834B1">
        <w:rPr>
          <w:rFonts w:hint="eastAsia"/>
          <w:u w:color="FF0000"/>
        </w:rPr>
        <w:t>（改正後）</w:t>
      </w:r>
    </w:p>
    <w:p w:rsidR="00881242" w:rsidRPr="00D834B1" w:rsidRDefault="00881242" w:rsidP="00881242">
      <w:pPr>
        <w:ind w:left="178" w:hangingChars="85" w:hanging="178"/>
        <w:rPr>
          <w:rFonts w:hint="eastAsia"/>
          <w:u w:color="FF0000"/>
        </w:rPr>
      </w:pPr>
      <w:r w:rsidRPr="00D834B1">
        <w:rPr>
          <w:rFonts w:hint="eastAsia"/>
          <w:u w:val="single" w:color="FF0000"/>
        </w:rPr>
        <w:t>第百六十二条</w:t>
      </w:r>
      <w:r w:rsidRPr="00D834B1">
        <w:rPr>
          <w:rFonts w:hint="eastAsia"/>
          <w:u w:color="FF0000"/>
        </w:rPr>
        <w:t xml:space="preserve">　何人も、政令で定めるところに違反して、</w:t>
      </w:r>
      <w:r w:rsidRPr="00D834B1">
        <w:rPr>
          <w:rFonts w:hint="eastAsia"/>
          <w:u w:val="single" w:color="FF0000"/>
        </w:rPr>
        <w:t>次に</w:t>
      </w:r>
      <w:r w:rsidRPr="00D834B1">
        <w:rPr>
          <w:rFonts w:hint="eastAsia"/>
          <w:u w:color="FF0000"/>
        </w:rPr>
        <w:t>掲げる行為をしてはならない。</w:t>
      </w:r>
    </w:p>
    <w:p w:rsidR="00881242" w:rsidRPr="00D834B1" w:rsidRDefault="00881242" w:rsidP="00881242">
      <w:pPr>
        <w:ind w:leftChars="86" w:left="359" w:hangingChars="85" w:hanging="178"/>
        <w:rPr>
          <w:rFonts w:hint="eastAsia"/>
          <w:u w:color="FF0000"/>
        </w:rPr>
      </w:pPr>
      <w:r w:rsidRPr="00D834B1">
        <w:rPr>
          <w:rFonts w:hint="eastAsia"/>
          <w:u w:color="FF0000"/>
        </w:rPr>
        <w:t>一　有価証券を有しないでその売付けを</w:t>
      </w:r>
      <w:r w:rsidRPr="00D834B1">
        <w:rPr>
          <w:rFonts w:hint="eastAsia"/>
          <w:u w:val="single" w:color="FF0000"/>
        </w:rPr>
        <w:t>すること。</w:t>
      </w:r>
    </w:p>
    <w:p w:rsidR="00881242" w:rsidRPr="00D834B1" w:rsidRDefault="00881242" w:rsidP="00881242">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有価証券の相場が委託当時の相場より騰貴して自己の指値以上となつたときには直ちにその買付けを</w:t>
      </w:r>
      <w:r w:rsidRPr="00D834B1">
        <w:rPr>
          <w:rFonts w:hint="eastAsia"/>
          <w:u w:val="single" w:color="FF0000"/>
        </w:rPr>
        <w:t>し</w:t>
      </w:r>
      <w:r w:rsidRPr="00D834B1">
        <w:rPr>
          <w:rFonts w:hint="eastAsia"/>
          <w:u w:color="FF0000"/>
        </w:rPr>
        <w:t>、又は有価証券の相場が委託当時の相場より下落して自己の指値以下となつたときには直ちにその売付けを</w:t>
      </w:r>
      <w:r w:rsidRPr="00D834B1">
        <w:rPr>
          <w:rFonts w:hint="eastAsia"/>
          <w:u w:val="single" w:color="FF0000"/>
        </w:rPr>
        <w:t>すべき</w:t>
      </w:r>
      <w:r w:rsidRPr="00D834B1">
        <w:rPr>
          <w:rFonts w:hint="eastAsia"/>
          <w:u w:color="FF0000"/>
        </w:rPr>
        <w:t>旨の委託を</w:t>
      </w:r>
      <w:r w:rsidRPr="00D834B1">
        <w:rPr>
          <w:rFonts w:hint="eastAsia"/>
          <w:u w:val="single" w:color="FF0000"/>
        </w:rPr>
        <w:t>すること。</w:t>
      </w:r>
    </w:p>
    <w:p w:rsidR="00881242" w:rsidRPr="00D834B1" w:rsidRDefault="00881242" w:rsidP="00881242">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けを</w:t>
      </w:r>
      <w:r w:rsidRPr="00D834B1">
        <w:rPr>
          <w:rFonts w:hint="eastAsia"/>
          <w:u w:val="single" w:color="FF0000"/>
        </w:rPr>
        <w:t>し</w:t>
      </w:r>
      <w:r w:rsidRPr="00D834B1">
        <w:rPr>
          <w:rFonts w:hint="eastAsia"/>
          <w:u w:color="FF0000"/>
        </w:rPr>
        <w:t>」とあるのは「現実指数若しくは現実数値が約定指数若しくは約定数値を上回つた場合に金銭を受領する立場の当事者となる取引をし」と、「下落して」とあるのは「低下して」と、「その売付けを</w:t>
      </w:r>
      <w:r w:rsidRPr="00D834B1">
        <w:rPr>
          <w:rFonts w:hint="eastAsia"/>
          <w:u w:val="single" w:color="FF0000"/>
        </w:rPr>
        <w:t>すべき</w:t>
      </w:r>
      <w:r w:rsidRPr="00D834B1">
        <w:rPr>
          <w:rFonts w:hint="eastAsia"/>
          <w:u w:color="FF0000"/>
        </w:rPr>
        <w:t>」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けを</w:t>
      </w:r>
      <w:r w:rsidRPr="00D834B1">
        <w:rPr>
          <w:rFonts w:hint="eastAsia"/>
          <w:u w:val="single" w:color="FF0000"/>
        </w:rPr>
        <w:t>し</w:t>
      </w:r>
      <w:r w:rsidRPr="00D834B1">
        <w:rPr>
          <w:rFonts w:hint="eastAsia"/>
          <w:u w:color="FF0000"/>
        </w:rPr>
        <w:t>」とあるのは「オプションを取得する立場の当事者となり」と、「その売付けを</w:t>
      </w:r>
      <w:r w:rsidRPr="00D834B1">
        <w:rPr>
          <w:rFonts w:hint="eastAsia"/>
          <w:u w:val="single" w:color="FF0000"/>
        </w:rPr>
        <w:t>すべき</w:t>
      </w:r>
      <w:r w:rsidRPr="00D834B1">
        <w:rPr>
          <w:rFonts w:hint="eastAsia"/>
          <w:u w:color="FF0000"/>
        </w:rPr>
        <w:t>」とあるのは「オプションを付与する立場の当事者となるべき」と読み替えるものとする。</w:t>
      </w:r>
    </w:p>
    <w:p w:rsidR="00881242" w:rsidRPr="00D834B1" w:rsidRDefault="00881242" w:rsidP="00881242">
      <w:pPr>
        <w:ind w:left="178" w:hangingChars="85" w:hanging="178"/>
        <w:rPr>
          <w:u w:color="FF0000"/>
        </w:rPr>
      </w:pPr>
    </w:p>
    <w:p w:rsidR="00B01FDC" w:rsidRPr="00D834B1" w:rsidRDefault="00B01FDC" w:rsidP="00B01FDC">
      <w:pPr>
        <w:ind w:left="178" w:hangingChars="85" w:hanging="178"/>
        <w:rPr>
          <w:u w:color="FF0000"/>
        </w:rPr>
      </w:pPr>
      <w:r w:rsidRPr="00D834B1">
        <w:rPr>
          <w:rFonts w:hint="eastAsia"/>
          <w:u w:color="FF0000"/>
        </w:rPr>
        <w:t>（改正前）</w:t>
      </w:r>
    </w:p>
    <w:p w:rsidR="00B01FDC" w:rsidRPr="00D834B1" w:rsidRDefault="00B01FDC" w:rsidP="00B01FDC">
      <w:pPr>
        <w:ind w:left="178" w:hangingChars="85" w:hanging="178"/>
        <w:rPr>
          <w:rFonts w:hint="eastAsia"/>
          <w:u w:color="FF0000"/>
        </w:rPr>
      </w:pPr>
      <w:r w:rsidRPr="00D834B1">
        <w:rPr>
          <w:rFonts w:hint="eastAsia"/>
          <w:u w:val="single" w:color="FF0000"/>
        </w:rPr>
        <w:t>第百三十三条</w:t>
      </w:r>
      <w:r w:rsidRPr="00D834B1">
        <w:rPr>
          <w:rFonts w:hint="eastAsia"/>
          <w:u w:color="FF0000"/>
        </w:rPr>
        <w:t xml:space="preserve">　何人も、政令で定めるところに違反して、</w:t>
      </w:r>
      <w:r w:rsidRPr="00D834B1">
        <w:rPr>
          <w:rFonts w:hint="eastAsia"/>
          <w:u w:val="single" w:color="FF0000"/>
        </w:rPr>
        <w:t>左に</w:t>
      </w:r>
      <w:r w:rsidRPr="00D834B1">
        <w:rPr>
          <w:rFonts w:hint="eastAsia"/>
          <w:u w:color="FF0000"/>
        </w:rPr>
        <w:t>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w:t>
      </w:r>
      <w:r w:rsidRPr="00D834B1">
        <w:rPr>
          <w:rFonts w:hint="eastAsia"/>
          <w:u w:val="single" w:color="FF0000"/>
        </w:rPr>
        <w:t>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w:t>
      </w:r>
      <w:r w:rsidRPr="00D834B1">
        <w:rPr>
          <w:rFonts w:hint="eastAsia"/>
          <w:u w:val="single" w:color="FF0000"/>
        </w:rPr>
        <w:t>なし</w:t>
      </w:r>
      <w:r w:rsidRPr="00D834B1">
        <w:rPr>
          <w:rFonts w:hint="eastAsia"/>
          <w:u w:color="FF0000"/>
        </w:rPr>
        <w:t>、又は有価証券の相場が委託当時の相場より下落して自己の指値以下となつたときには直ちにその売付を</w:t>
      </w:r>
      <w:r w:rsidRPr="00D834B1">
        <w:rPr>
          <w:rFonts w:hint="eastAsia"/>
          <w:u w:val="single" w:color="FF0000"/>
        </w:rPr>
        <w:t>なすべき</w:t>
      </w:r>
      <w:r w:rsidRPr="00D834B1">
        <w:rPr>
          <w:rFonts w:hint="eastAsia"/>
          <w:u w:color="FF0000"/>
        </w:rPr>
        <w:t>旨の委託を</w:t>
      </w:r>
      <w:r w:rsidRPr="00D834B1">
        <w:rPr>
          <w:rFonts w:hint="eastAsia"/>
          <w:u w:val="single" w:color="FF0000"/>
        </w:rPr>
        <w:t>なすこと</w:t>
      </w:r>
    </w:p>
    <w:p w:rsidR="00B01FDC" w:rsidRPr="00D834B1" w:rsidRDefault="00B01FDC" w:rsidP="00B01FDC">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w:t>
      </w:r>
      <w:r w:rsidRPr="00D834B1">
        <w:rPr>
          <w:rFonts w:hint="eastAsia"/>
          <w:u w:color="FF0000"/>
        </w:rPr>
        <w:lastRenderedPageBreak/>
        <w:t>準用する。この場合において、有価証券指数等先物取引にあつては同号中「有価証券」とあるのは「約定指数又は約定数値」と、「騰貴して」とあるのは「上昇して」と、「その買付を</w:t>
      </w:r>
      <w:r w:rsidRPr="00D834B1">
        <w:rPr>
          <w:rFonts w:hint="eastAsia"/>
          <w:u w:val="single" w:color="FF0000"/>
        </w:rPr>
        <w:t>なし</w:t>
      </w:r>
      <w:r w:rsidRPr="00D834B1">
        <w:rPr>
          <w:rFonts w:hint="eastAsia"/>
          <w:u w:color="FF0000"/>
        </w:rPr>
        <w:t>」とあるのは「現実指数若しくは現実数値が約定指数若しくは約定数値を上回つた場合に金銭を受領する立場の当事者となる取引をし」と、「下落して」とあるのは「低下して」と、「その売付を</w:t>
      </w:r>
      <w:r w:rsidRPr="00D834B1">
        <w:rPr>
          <w:rFonts w:hint="eastAsia"/>
          <w:u w:val="single" w:color="FF0000"/>
        </w:rPr>
        <w:t>なすべき</w:t>
      </w:r>
      <w:r w:rsidRPr="00D834B1">
        <w:rPr>
          <w:rFonts w:hint="eastAsia"/>
          <w:u w:color="FF0000"/>
        </w:rPr>
        <w:t>」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を</w:t>
      </w:r>
      <w:r w:rsidRPr="00D834B1">
        <w:rPr>
          <w:rFonts w:hint="eastAsia"/>
          <w:u w:val="single" w:color="FF0000"/>
        </w:rPr>
        <w:t>なし</w:t>
      </w:r>
      <w:r w:rsidRPr="00D834B1">
        <w:rPr>
          <w:rFonts w:hint="eastAsia"/>
          <w:u w:color="FF0000"/>
        </w:rPr>
        <w:t>」とあるのは「オプションを取得する立場の当事者となり」と、「その売付を</w:t>
      </w:r>
      <w:r w:rsidRPr="00D834B1">
        <w:rPr>
          <w:rFonts w:hint="eastAsia"/>
          <w:u w:val="single" w:color="FF0000"/>
        </w:rPr>
        <w:t>なすべき</w:t>
      </w:r>
      <w:r w:rsidRPr="00D834B1">
        <w:rPr>
          <w:rFonts w:hint="eastAsia"/>
          <w:u w:color="FF0000"/>
        </w:rPr>
        <w:t>」とあるのは「オプションを付与する立場の当事者となるべき」と読み替えるものとする。</w:t>
      </w:r>
    </w:p>
    <w:p w:rsidR="00B01FDC" w:rsidRPr="00D834B1" w:rsidRDefault="00B01FDC" w:rsidP="00B01FDC">
      <w:pPr>
        <w:rPr>
          <w:u w:color="FF0000"/>
        </w:rPr>
      </w:pPr>
    </w:p>
    <w:p w:rsidR="00B01FDC" w:rsidRPr="00D834B1" w:rsidRDefault="00B01FDC" w:rsidP="00B01FDC">
      <w:pPr>
        <w:ind w:left="178" w:hangingChars="85" w:hanging="178"/>
        <w:rPr>
          <w:u w:color="FF0000"/>
        </w:rPr>
      </w:pPr>
    </w:p>
    <w:p w:rsidR="00B01FDC" w:rsidRPr="00D834B1" w:rsidRDefault="00B01FDC" w:rsidP="00B01FDC">
      <w:pPr>
        <w:rPr>
          <w:rFonts w:hint="eastAsia"/>
          <w:u w:color="FF0000"/>
        </w:rPr>
      </w:pPr>
      <w:r w:rsidRPr="00D834B1">
        <w:rPr>
          <w:rFonts w:hint="eastAsia"/>
          <w:u w:color="FF0000"/>
        </w:rPr>
        <w:t>【平成</w:t>
      </w:r>
      <w:r w:rsidRPr="00D834B1">
        <w:rPr>
          <w:rFonts w:hint="eastAsia"/>
          <w:u w:color="FF0000"/>
        </w:rPr>
        <w:t>3</w:t>
      </w:r>
      <w:r w:rsidRPr="00D834B1">
        <w:rPr>
          <w:rFonts w:hint="eastAsia"/>
          <w:u w:color="FF0000"/>
        </w:rPr>
        <w:t>年</w:t>
      </w:r>
      <w:r w:rsidRPr="00D834B1">
        <w:rPr>
          <w:rFonts w:hint="eastAsia"/>
          <w:u w:color="FF0000"/>
        </w:rPr>
        <w:t>10</w:t>
      </w:r>
      <w:r w:rsidRPr="00D834B1">
        <w:rPr>
          <w:rFonts w:hint="eastAsia"/>
          <w:u w:color="FF0000"/>
        </w:rPr>
        <w:t>月</w:t>
      </w:r>
      <w:r w:rsidRPr="00D834B1">
        <w:rPr>
          <w:rFonts w:hint="eastAsia"/>
          <w:u w:color="FF0000"/>
        </w:rPr>
        <w:t>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96</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【平成</w:t>
      </w:r>
      <w:r w:rsidRPr="00D834B1">
        <w:rPr>
          <w:rFonts w:hint="eastAsia"/>
          <w:u w:color="FF0000"/>
        </w:rPr>
        <w:t>2</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65</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【平成</w:t>
      </w:r>
      <w:r w:rsidRPr="00D834B1">
        <w:rPr>
          <w:rFonts w:hint="eastAsia"/>
          <w:u w:color="FF0000"/>
        </w:rPr>
        <w:t>2</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43</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【平成元年</w:t>
      </w:r>
      <w:r w:rsidRPr="00D834B1">
        <w:rPr>
          <w:rFonts w:hint="eastAsia"/>
          <w:u w:color="FF0000"/>
        </w:rPr>
        <w:t>12</w:t>
      </w:r>
      <w:r w:rsidRPr="00D834B1">
        <w:rPr>
          <w:rFonts w:hint="eastAsia"/>
          <w:u w:color="FF0000"/>
        </w:rPr>
        <w:t>月</w:t>
      </w:r>
      <w:r w:rsidRPr="00D834B1">
        <w:rPr>
          <w:rFonts w:hint="eastAsia"/>
          <w:u w:color="FF0000"/>
        </w:rPr>
        <w:t>22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91</w:t>
      </w:r>
      <w:r w:rsidRPr="00D834B1">
        <w:rPr>
          <w:rFonts w:hint="eastAsia"/>
          <w:u w:color="FF0000"/>
        </w:rPr>
        <w:t>号】</w:t>
      </w:r>
      <w:r w:rsidR="00F96938" w:rsidRPr="00D834B1">
        <w:rPr>
          <w:u w:color="FF0000"/>
        </w:rPr>
        <w:tab/>
      </w:r>
      <w:r w:rsidR="00F96938"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63</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75</w:t>
      </w:r>
      <w:r w:rsidRPr="00D834B1">
        <w:rPr>
          <w:rFonts w:hint="eastAsia"/>
          <w:u w:color="FF0000"/>
        </w:rPr>
        <w:t>号】</w:t>
      </w:r>
    </w:p>
    <w:p w:rsidR="00B01FDC" w:rsidRPr="00D834B1" w:rsidRDefault="00B01FDC" w:rsidP="00B01FDC">
      <w:pPr>
        <w:rPr>
          <w:u w:color="FF0000"/>
        </w:rPr>
      </w:pPr>
    </w:p>
    <w:p w:rsidR="00B01FDC" w:rsidRPr="00D834B1" w:rsidRDefault="00B01FDC" w:rsidP="00B01FDC">
      <w:pPr>
        <w:rPr>
          <w:u w:color="FF0000"/>
        </w:rPr>
      </w:pPr>
      <w:r w:rsidRPr="00D834B1">
        <w:rPr>
          <w:rFonts w:hint="eastAsia"/>
          <w:u w:color="FF0000"/>
        </w:rPr>
        <w:t>（改正後）</w:t>
      </w:r>
    </w:p>
    <w:p w:rsidR="00B01FDC" w:rsidRPr="00D834B1" w:rsidRDefault="00B01FDC" w:rsidP="00B01FDC">
      <w:pPr>
        <w:ind w:left="178" w:hangingChars="85" w:hanging="178"/>
        <w:rPr>
          <w:rFonts w:hint="eastAsia"/>
          <w:u w:color="FF0000"/>
        </w:rPr>
      </w:pPr>
      <w:r w:rsidRPr="00D834B1">
        <w:rPr>
          <w:rFonts w:hint="eastAsia"/>
          <w:u w:color="FF0000"/>
        </w:rPr>
        <w:t>②　前項第二号の規定は、有価証券指数等先物取引及び有価証券オプション取引について準用する。この場合において、有価証券指数等先物取引にあつては同号中「有価証券」とあるのは「約定指数又は約定数値」と、「騰貴して」とあるのは「上昇して」と、「その買付をなし」とあるのは「現実指数若しくは現実数値が約定指数若しくは約定数値を上回つた場合に金銭を受領する立場の当事者となる取引をし」と、「下落して」とあるのは「低下して」と、「その売付をなすべき」とあるのは「現実指数若しくは現実数値が約定指数若しくは約定数値を下回つた場合に金銭を受領する立場の当事者となる取引をすべき」と、有価証券オプション取引にあつては同号中「有価証券」とあるのは「オプション」と、「その買付をなし」とあるのは「オプションを取得する立場の当事者となり」と、「その売付をなすべき」とあるのは「オプションを付与する立場の当事者となるべき」と読み替えるものとする。</w:t>
      </w:r>
    </w:p>
    <w:p w:rsidR="00B01FDC" w:rsidRPr="00D834B1" w:rsidRDefault="00B01FDC" w:rsidP="00B01FDC">
      <w:pPr>
        <w:ind w:left="178" w:hangingChars="85" w:hanging="178"/>
        <w:rPr>
          <w:u w:color="FF0000"/>
        </w:rPr>
      </w:pPr>
    </w:p>
    <w:p w:rsidR="00B01FDC" w:rsidRPr="00D834B1" w:rsidRDefault="00B01FDC" w:rsidP="00B01FDC">
      <w:pPr>
        <w:ind w:left="178" w:hangingChars="85" w:hanging="178"/>
        <w:rPr>
          <w:u w:color="FF0000"/>
        </w:rPr>
      </w:pPr>
      <w:r w:rsidRPr="00D834B1">
        <w:rPr>
          <w:rFonts w:hint="eastAsia"/>
          <w:u w:color="FF0000"/>
        </w:rPr>
        <w:t>（改正前）</w:t>
      </w:r>
    </w:p>
    <w:p w:rsidR="00B01FDC" w:rsidRPr="00D834B1" w:rsidRDefault="00B01FDC" w:rsidP="00B01FDC">
      <w:pPr>
        <w:rPr>
          <w:u w:val="single" w:color="FF0000"/>
        </w:rPr>
      </w:pPr>
      <w:r w:rsidRPr="00D834B1">
        <w:rPr>
          <w:rFonts w:hint="eastAsia"/>
          <w:u w:val="single" w:color="FF0000"/>
        </w:rPr>
        <w:t>（②　新設）</w:t>
      </w:r>
    </w:p>
    <w:p w:rsidR="00B01FDC" w:rsidRPr="00D834B1" w:rsidRDefault="00B01FDC" w:rsidP="00B01FDC">
      <w:pPr>
        <w:rPr>
          <w:u w:color="FF0000"/>
        </w:rPr>
      </w:pPr>
    </w:p>
    <w:p w:rsidR="00B01FDC" w:rsidRPr="00D834B1" w:rsidRDefault="00B01FDC" w:rsidP="00B01FDC">
      <w:pPr>
        <w:ind w:left="178" w:hangingChars="85" w:hanging="178"/>
        <w:rPr>
          <w:u w:color="FF0000"/>
        </w:rPr>
      </w:pP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60</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lastRenderedPageBreak/>
        <w:t>【昭和</w:t>
      </w:r>
      <w:r w:rsidRPr="00D834B1">
        <w:rPr>
          <w:rFonts w:hint="eastAsia"/>
          <w:u w:color="FF0000"/>
        </w:rPr>
        <w:t>59</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44</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58</w:t>
      </w:r>
      <w:r w:rsidRPr="00D834B1">
        <w:rPr>
          <w:rFonts w:hint="eastAsia"/>
          <w:u w:color="FF0000"/>
        </w:rPr>
        <w:t>年</w:t>
      </w:r>
      <w:r w:rsidRPr="00D834B1">
        <w:rPr>
          <w:rFonts w:hint="eastAsia"/>
          <w:u w:color="FF0000"/>
        </w:rPr>
        <w:t>12</w:t>
      </w:r>
      <w:r w:rsidRPr="00D834B1">
        <w:rPr>
          <w:rFonts w:hint="eastAsia"/>
          <w:u w:color="FF0000"/>
        </w:rPr>
        <w:t>月</w:t>
      </w:r>
      <w:r w:rsidRPr="00D834B1">
        <w:rPr>
          <w:rFonts w:hint="eastAsia"/>
          <w:u w:color="FF0000"/>
        </w:rPr>
        <w:t>2</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78</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75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62</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55</w:t>
      </w:r>
      <w:r w:rsidRPr="00D834B1">
        <w:rPr>
          <w:rFonts w:hint="eastAsia"/>
          <w:u w:color="FF0000"/>
        </w:rPr>
        <w:t>年</w:t>
      </w:r>
      <w:r w:rsidRPr="00D834B1">
        <w:rPr>
          <w:rFonts w:hint="eastAsia"/>
          <w:u w:color="FF0000"/>
        </w:rPr>
        <w:t>11</w:t>
      </w:r>
      <w:r w:rsidRPr="00D834B1">
        <w:rPr>
          <w:rFonts w:hint="eastAsia"/>
          <w:u w:color="FF0000"/>
        </w:rPr>
        <w:t>月</w:t>
      </w:r>
      <w:r w:rsidRPr="00D834B1">
        <w:rPr>
          <w:rFonts w:hint="eastAsia"/>
          <w:u w:color="FF0000"/>
        </w:rPr>
        <w:t>19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46</w:t>
      </w:r>
      <w:r w:rsidRPr="00D834B1">
        <w:rPr>
          <w:rFonts w:hint="eastAsia"/>
          <w:u w:color="FF0000"/>
        </w:rPr>
        <w:t>年</w:t>
      </w:r>
      <w:r w:rsidRPr="00D834B1">
        <w:rPr>
          <w:rFonts w:hint="eastAsia"/>
          <w:u w:color="FF0000"/>
        </w:rPr>
        <w:t>3</w:t>
      </w:r>
      <w:r w:rsidRPr="00D834B1">
        <w:rPr>
          <w:rFonts w:hint="eastAsia"/>
          <w:u w:color="FF0000"/>
        </w:rPr>
        <w:t>月</w:t>
      </w:r>
      <w:r w:rsidRPr="00D834B1">
        <w:rPr>
          <w:rFonts w:hint="eastAsia"/>
          <w:u w:color="FF0000"/>
        </w:rPr>
        <w:t>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46</w:t>
      </w:r>
      <w:r w:rsidRPr="00D834B1">
        <w:rPr>
          <w:rFonts w:hint="eastAsia"/>
          <w:u w:color="FF0000"/>
        </w:rPr>
        <w:t>年</w:t>
      </w:r>
      <w:r w:rsidRPr="00D834B1">
        <w:rPr>
          <w:rFonts w:hint="eastAsia"/>
          <w:u w:color="FF0000"/>
        </w:rPr>
        <w:t>3</w:t>
      </w:r>
      <w:r w:rsidRPr="00D834B1">
        <w:rPr>
          <w:rFonts w:hint="eastAsia"/>
          <w:u w:color="FF0000"/>
        </w:rPr>
        <w:t>月</w:t>
      </w:r>
      <w:r w:rsidRPr="00D834B1">
        <w:rPr>
          <w:rFonts w:hint="eastAsia"/>
          <w:u w:color="FF0000"/>
        </w:rPr>
        <w:t>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4</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41</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85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40</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28</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90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38</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126</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37</w:t>
      </w:r>
      <w:r w:rsidRPr="00D834B1">
        <w:rPr>
          <w:rFonts w:hint="eastAsia"/>
          <w:u w:color="FF0000"/>
        </w:rPr>
        <w:t>年</w:t>
      </w:r>
      <w:r w:rsidRPr="00D834B1">
        <w:rPr>
          <w:rFonts w:hint="eastAsia"/>
          <w:u w:color="FF0000"/>
        </w:rPr>
        <w:t>9</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161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37</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16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30</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120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29</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26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198</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28</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142</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27</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270</w:t>
      </w:r>
      <w:r w:rsidRPr="00D834B1">
        <w:rPr>
          <w:rFonts w:hint="eastAsia"/>
          <w:u w:color="FF0000"/>
        </w:rPr>
        <w:t>号】</w:t>
      </w:r>
    </w:p>
    <w:p w:rsidR="00B01FDC" w:rsidRPr="00D834B1" w:rsidRDefault="00B01FDC" w:rsidP="00B01FDC">
      <w:pPr>
        <w:rPr>
          <w:u w:color="FF0000"/>
        </w:rPr>
      </w:pPr>
    </w:p>
    <w:p w:rsidR="00B01FDC" w:rsidRPr="00D834B1" w:rsidRDefault="00B01FDC" w:rsidP="00B01FDC">
      <w:pPr>
        <w:rPr>
          <w:u w:color="FF0000"/>
        </w:rPr>
      </w:pPr>
      <w:r w:rsidRPr="00D834B1">
        <w:rPr>
          <w:rFonts w:hint="eastAsia"/>
          <w:u w:color="FF0000"/>
        </w:rPr>
        <w:t>（改正後）</w:t>
      </w:r>
    </w:p>
    <w:p w:rsidR="00B01FDC" w:rsidRPr="00D834B1" w:rsidRDefault="00B01FDC" w:rsidP="00B01FDC">
      <w:pPr>
        <w:ind w:left="178" w:hangingChars="85" w:hanging="178"/>
        <w:rPr>
          <w:rFonts w:hint="eastAsia"/>
          <w:u w:color="FF0000"/>
        </w:rPr>
      </w:pPr>
      <w:r w:rsidRPr="00D834B1">
        <w:rPr>
          <w:rFonts w:hint="eastAsia"/>
          <w:u w:color="FF0000"/>
        </w:rPr>
        <w:t>第百三十三条　何人も、</w:t>
      </w:r>
      <w:r w:rsidRPr="00D834B1">
        <w:rPr>
          <w:rFonts w:hint="eastAsia"/>
          <w:u w:val="single" w:color="FF0000"/>
        </w:rPr>
        <w:t>政令</w:t>
      </w:r>
      <w:r w:rsidRPr="00D834B1">
        <w:rPr>
          <w:rFonts w:hint="eastAsia"/>
          <w:u w:color="FF0000"/>
        </w:rPr>
        <w:t>で定めるところに違反して、左に掲げる行為をしてはならない。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なし、又は有価証券の相場が委託当時の相場より下落して自己の指値以下となつたときには直ちにその売付をなすべき旨の委託をなすこと</w:t>
      </w:r>
    </w:p>
    <w:p w:rsidR="00B01FDC" w:rsidRPr="00D834B1" w:rsidRDefault="00B01FDC" w:rsidP="00B01FDC">
      <w:pPr>
        <w:ind w:left="178" w:hangingChars="85" w:hanging="178"/>
        <w:rPr>
          <w:u w:color="FF0000"/>
        </w:rPr>
      </w:pPr>
    </w:p>
    <w:p w:rsidR="00B01FDC" w:rsidRPr="00D834B1" w:rsidRDefault="00B01FDC" w:rsidP="00B01FDC">
      <w:pPr>
        <w:ind w:left="178" w:hangingChars="85" w:hanging="178"/>
        <w:rPr>
          <w:u w:color="FF0000"/>
        </w:rPr>
      </w:pPr>
      <w:r w:rsidRPr="00D834B1">
        <w:rPr>
          <w:rFonts w:hint="eastAsia"/>
          <w:u w:color="FF0000"/>
        </w:rPr>
        <w:t>（改正前）</w:t>
      </w:r>
    </w:p>
    <w:p w:rsidR="00B01FDC" w:rsidRPr="00D834B1" w:rsidRDefault="00B01FDC" w:rsidP="00B01FDC">
      <w:pPr>
        <w:ind w:left="178" w:hangingChars="85" w:hanging="178"/>
        <w:rPr>
          <w:rFonts w:hint="eastAsia"/>
          <w:u w:color="FF0000"/>
        </w:rPr>
      </w:pPr>
      <w:r w:rsidRPr="00D834B1">
        <w:rPr>
          <w:rFonts w:hint="eastAsia"/>
          <w:u w:color="FF0000"/>
        </w:rPr>
        <w:t>第百三十三条　何人も、</w:t>
      </w:r>
      <w:r w:rsidRPr="00D834B1">
        <w:rPr>
          <w:rFonts w:hint="eastAsia"/>
          <w:u w:val="single" w:color="FF0000"/>
        </w:rPr>
        <w:t>証券取引委員会が公益又は投資者保護のため必要且つ適当であると認めて証券取引委員会規則</w:t>
      </w:r>
      <w:r w:rsidRPr="00D834B1">
        <w:rPr>
          <w:rFonts w:hint="eastAsia"/>
          <w:u w:color="FF0000"/>
        </w:rPr>
        <w:t>で定めるところに違反して、左に掲げる行為をしてはならない。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なし、又は有価証券の相場が委託当時の相場より下落して自己の指値以下となつたときには直ちにその売付をなすべき旨の委託をなすこと</w:t>
      </w:r>
    </w:p>
    <w:p w:rsidR="00B01FDC" w:rsidRPr="00D834B1" w:rsidRDefault="00B01FDC" w:rsidP="00B01FDC">
      <w:pPr>
        <w:rPr>
          <w:u w:color="FF0000"/>
        </w:rPr>
      </w:pPr>
    </w:p>
    <w:p w:rsidR="00B01FDC" w:rsidRPr="00D834B1" w:rsidRDefault="00B01FDC" w:rsidP="00B01FDC">
      <w:pPr>
        <w:ind w:left="178" w:hangingChars="85" w:hanging="178"/>
        <w:rPr>
          <w:u w:color="FF0000"/>
        </w:rPr>
      </w:pP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15</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240</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lastRenderedPageBreak/>
        <w:t>【昭和</w:t>
      </w:r>
      <w:r w:rsidRPr="00D834B1">
        <w:rPr>
          <w:rFonts w:hint="eastAsia"/>
          <w:u w:color="FF0000"/>
        </w:rPr>
        <w:t>26</w:t>
      </w:r>
      <w:r w:rsidRPr="00D834B1">
        <w:rPr>
          <w:rFonts w:hint="eastAsia"/>
          <w:u w:color="FF0000"/>
        </w:rPr>
        <w:t>年</w:t>
      </w:r>
      <w:r w:rsidRPr="00D834B1">
        <w:rPr>
          <w:rFonts w:hint="eastAsia"/>
          <w:u w:color="FF0000"/>
        </w:rPr>
        <w:t>6</w:t>
      </w:r>
      <w:r w:rsidRPr="00D834B1">
        <w:rPr>
          <w:rFonts w:hint="eastAsia"/>
          <w:u w:color="FF0000"/>
        </w:rPr>
        <w:t>月</w:t>
      </w:r>
      <w:r w:rsidRPr="00D834B1">
        <w:rPr>
          <w:rFonts w:hint="eastAsia"/>
          <w:u w:color="FF0000"/>
        </w:rPr>
        <w:t>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198</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25</w:t>
      </w:r>
      <w:r w:rsidRPr="00D834B1">
        <w:rPr>
          <w:rFonts w:hint="eastAsia"/>
          <w:u w:color="FF0000"/>
        </w:rPr>
        <w:t>年</w:t>
      </w:r>
      <w:r w:rsidRPr="00D834B1">
        <w:rPr>
          <w:rFonts w:hint="eastAsia"/>
          <w:u w:color="FF0000"/>
        </w:rPr>
        <w:t>8</w:t>
      </w:r>
      <w:r w:rsidRPr="00D834B1">
        <w:rPr>
          <w:rFonts w:hint="eastAsia"/>
          <w:u w:color="FF0000"/>
        </w:rPr>
        <w:t>月</w:t>
      </w:r>
      <w:r w:rsidRPr="00D834B1">
        <w:rPr>
          <w:rFonts w:hint="eastAsia"/>
          <w:u w:color="FF0000"/>
        </w:rPr>
        <w:t>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236</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25</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4</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25</w:t>
      </w:r>
      <w:r w:rsidRPr="00D834B1">
        <w:rPr>
          <w:rFonts w:hint="eastAsia"/>
          <w:u w:color="FF0000"/>
        </w:rPr>
        <w:t>年</w:t>
      </w:r>
      <w:r w:rsidRPr="00D834B1">
        <w:rPr>
          <w:rFonts w:hint="eastAsia"/>
          <w:u w:color="FF0000"/>
        </w:rPr>
        <w:t>3</w:t>
      </w:r>
      <w:r w:rsidRPr="00D834B1">
        <w:rPr>
          <w:rFonts w:hint="eastAsia"/>
          <w:u w:color="FF0000"/>
        </w:rPr>
        <w:t>月</w:t>
      </w:r>
      <w:r w:rsidRPr="00D834B1">
        <w:rPr>
          <w:rFonts w:hint="eastAsia"/>
          <w:u w:color="FF0000"/>
        </w:rPr>
        <w:t>29</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31</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145</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137</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24</w:t>
      </w:r>
      <w:r w:rsidRPr="00D834B1">
        <w:rPr>
          <w:rFonts w:hint="eastAsia"/>
          <w:u w:color="FF0000"/>
        </w:rPr>
        <w:t>年</w:t>
      </w:r>
      <w:r w:rsidRPr="00D834B1">
        <w:rPr>
          <w:rFonts w:hint="eastAsia"/>
          <w:u w:color="FF0000"/>
        </w:rPr>
        <w:t>5</w:t>
      </w:r>
      <w:r w:rsidRPr="00D834B1">
        <w:rPr>
          <w:rFonts w:hint="eastAsia"/>
          <w:u w:color="FF0000"/>
        </w:rPr>
        <w:t>月</w:t>
      </w:r>
      <w:r w:rsidRPr="00D834B1">
        <w:rPr>
          <w:rFonts w:hint="eastAsia"/>
          <w:u w:color="FF0000"/>
        </w:rPr>
        <w:t>31</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133</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23</w:t>
      </w:r>
      <w:r w:rsidRPr="00D834B1">
        <w:rPr>
          <w:rFonts w:hint="eastAsia"/>
          <w:u w:color="FF0000"/>
        </w:rPr>
        <w:t>年</w:t>
      </w:r>
      <w:r w:rsidRPr="00D834B1">
        <w:rPr>
          <w:rFonts w:hint="eastAsia"/>
          <w:u w:color="FF0000"/>
        </w:rPr>
        <w:t>7</w:t>
      </w:r>
      <w:r w:rsidRPr="00D834B1">
        <w:rPr>
          <w:rFonts w:hint="eastAsia"/>
          <w:u w:color="FF0000"/>
        </w:rPr>
        <w:t>月</w:t>
      </w:r>
      <w:r w:rsidRPr="00D834B1">
        <w:rPr>
          <w:rFonts w:hint="eastAsia"/>
          <w:u w:color="FF0000"/>
        </w:rPr>
        <w:t>6</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103</w:t>
      </w:r>
      <w:r w:rsidRPr="00D834B1">
        <w:rPr>
          <w:rFonts w:hint="eastAsia"/>
          <w:u w:color="FF0000"/>
        </w:rPr>
        <w:t>号】</w:t>
      </w:r>
      <w:r w:rsidRPr="00D834B1">
        <w:rPr>
          <w:u w:color="FF0000"/>
        </w:rPr>
        <w:tab/>
      </w:r>
      <w:r w:rsidRPr="00D834B1">
        <w:rPr>
          <w:rFonts w:hint="eastAsia"/>
          <w:u w:color="FF0000"/>
        </w:rPr>
        <w:t>（改正なし）</w:t>
      </w:r>
    </w:p>
    <w:p w:rsidR="00B01FDC" w:rsidRPr="00D834B1" w:rsidRDefault="00B01FDC" w:rsidP="00B01FDC">
      <w:pPr>
        <w:rPr>
          <w:rFonts w:hint="eastAsia"/>
          <w:u w:color="FF0000"/>
        </w:rPr>
      </w:pPr>
      <w:r w:rsidRPr="00D834B1">
        <w:rPr>
          <w:rFonts w:hint="eastAsia"/>
          <w:u w:color="FF0000"/>
        </w:rPr>
        <w:t>【昭和</w:t>
      </w:r>
      <w:r w:rsidRPr="00D834B1">
        <w:rPr>
          <w:rFonts w:hint="eastAsia"/>
          <w:u w:color="FF0000"/>
        </w:rPr>
        <w:t>23</w:t>
      </w:r>
      <w:r w:rsidRPr="00D834B1">
        <w:rPr>
          <w:rFonts w:hint="eastAsia"/>
          <w:u w:color="FF0000"/>
        </w:rPr>
        <w:t>年</w:t>
      </w:r>
      <w:r w:rsidRPr="00D834B1">
        <w:rPr>
          <w:rFonts w:hint="eastAsia"/>
          <w:u w:color="FF0000"/>
        </w:rPr>
        <w:t>4</w:t>
      </w:r>
      <w:r w:rsidRPr="00D834B1">
        <w:rPr>
          <w:rFonts w:hint="eastAsia"/>
          <w:u w:color="FF0000"/>
        </w:rPr>
        <w:t>月</w:t>
      </w:r>
      <w:r w:rsidRPr="00D834B1">
        <w:rPr>
          <w:rFonts w:hint="eastAsia"/>
          <w:u w:color="FF0000"/>
        </w:rPr>
        <w:t>13</w:t>
      </w:r>
      <w:r w:rsidRPr="00D834B1">
        <w:rPr>
          <w:rFonts w:hint="eastAsia"/>
          <w:u w:color="FF0000"/>
        </w:rPr>
        <w:t>日</w:t>
      </w:r>
      <w:r w:rsidRPr="00D834B1">
        <w:rPr>
          <w:rFonts w:hint="eastAsia"/>
          <w:u w:color="FF0000"/>
        </w:rPr>
        <w:tab/>
      </w:r>
      <w:r w:rsidRPr="00D834B1">
        <w:rPr>
          <w:rFonts w:hint="eastAsia"/>
          <w:u w:color="FF0000"/>
        </w:rPr>
        <w:t>法律第</w:t>
      </w:r>
      <w:r w:rsidRPr="00D834B1">
        <w:rPr>
          <w:rFonts w:hint="eastAsia"/>
          <w:u w:color="FF0000"/>
        </w:rPr>
        <w:t>25</w:t>
      </w:r>
      <w:r w:rsidRPr="00D834B1">
        <w:rPr>
          <w:rFonts w:hint="eastAsia"/>
          <w:u w:color="FF0000"/>
        </w:rPr>
        <w:t>号】</w:t>
      </w:r>
    </w:p>
    <w:p w:rsidR="00B01FDC" w:rsidRPr="00D834B1" w:rsidRDefault="00B01FDC" w:rsidP="00B01FDC">
      <w:pPr>
        <w:rPr>
          <w:rFonts w:hint="eastAsia"/>
          <w:u w:color="FF0000"/>
        </w:rPr>
      </w:pPr>
    </w:p>
    <w:p w:rsidR="00B01FDC" w:rsidRPr="00D834B1" w:rsidRDefault="00B01FDC" w:rsidP="00B01FDC">
      <w:pPr>
        <w:ind w:left="178" w:hangingChars="85" w:hanging="178"/>
        <w:rPr>
          <w:rFonts w:hint="eastAsia"/>
          <w:u w:color="FF0000"/>
        </w:rPr>
      </w:pPr>
      <w:r w:rsidRPr="00D834B1">
        <w:rPr>
          <w:rFonts w:hint="eastAsia"/>
          <w:u w:color="FF0000"/>
        </w:rPr>
        <w:t>第百三十三条　何人も、証券取引委員会が公益又は投資者保護のため必要且つ適当であると認めて証券取引委員会規則で定めるところに違反して、左に掲げる行為をしてはならない。</w:t>
      </w:r>
    </w:p>
    <w:p w:rsidR="00B01FDC" w:rsidRPr="00D834B1" w:rsidRDefault="00B01FDC" w:rsidP="00B01FDC">
      <w:pPr>
        <w:ind w:leftChars="86" w:left="359" w:hangingChars="85" w:hanging="178"/>
        <w:rPr>
          <w:rFonts w:hint="eastAsia"/>
          <w:u w:color="FF0000"/>
        </w:rPr>
      </w:pPr>
      <w:r w:rsidRPr="00D834B1">
        <w:rPr>
          <w:rFonts w:hint="eastAsia"/>
          <w:u w:color="FF0000"/>
        </w:rPr>
        <w:t>一　有価証券を有しないでその売付をなすこと</w:t>
      </w:r>
    </w:p>
    <w:p w:rsidR="00B01FDC" w:rsidRPr="00D834B1" w:rsidRDefault="00B01FDC" w:rsidP="00B01FDC">
      <w:pPr>
        <w:ind w:leftChars="86" w:left="359" w:hangingChars="85" w:hanging="178"/>
        <w:rPr>
          <w:rFonts w:hint="eastAsia"/>
          <w:u w:color="FF0000"/>
        </w:rPr>
      </w:pPr>
      <w:r w:rsidRPr="00D834B1">
        <w:rPr>
          <w:rFonts w:hint="eastAsia"/>
          <w:u w:color="FF0000"/>
        </w:rPr>
        <w:t>二　有価証券の相場が委託当時の相場より騰貴して自己の指値以上となつたときには直ちにその買付をなし、又は有価証券の相場が委託当時の相場より下落して自己の指値以下となつたときには直ちにその売付をなすべき旨の委託をなすこと</w:t>
      </w:r>
    </w:p>
    <w:p w:rsidR="00BB6331" w:rsidRPr="00D834B1" w:rsidRDefault="00BB6331">
      <w:pPr>
        <w:rPr>
          <w:rFonts w:hint="eastAsia"/>
          <w:u w:color="FF0000"/>
        </w:rPr>
      </w:pPr>
    </w:p>
    <w:sectPr w:rsidR="00BB6331" w:rsidRPr="00D834B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B48" w:rsidRDefault="00C25B48">
      <w:r>
        <w:separator/>
      </w:r>
    </w:p>
  </w:endnote>
  <w:endnote w:type="continuationSeparator" w:id="0">
    <w:p w:rsidR="00C25B48" w:rsidRDefault="00C25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58B2">
      <w:rPr>
        <w:rStyle w:val="a4"/>
        <w:noProof/>
      </w:rPr>
      <w:t>1</w:t>
    </w:r>
    <w:r>
      <w:rPr>
        <w:rStyle w:val="a4"/>
      </w:rPr>
      <w:fldChar w:fldCharType="end"/>
    </w:r>
  </w:p>
  <w:p w:rsidR="00BB6331" w:rsidRPr="00A87F10" w:rsidRDefault="00A87F10" w:rsidP="00A87F10">
    <w:pPr>
      <w:pStyle w:val="a3"/>
      <w:ind w:right="360"/>
    </w:pPr>
    <w:r>
      <w:rPr>
        <w:rFonts w:ascii="Times New Roman" w:hAnsi="Times New Roman" w:hint="eastAsia"/>
        <w:noProof/>
        <w:kern w:val="0"/>
        <w:szCs w:val="21"/>
      </w:rPr>
      <w:t xml:space="preserve">金融商品取引法　</w:t>
    </w:r>
    <w:r w:rsidRPr="00A87F10">
      <w:rPr>
        <w:rFonts w:ascii="Times New Roman" w:hAnsi="Times New Roman"/>
        <w:noProof/>
        <w:kern w:val="0"/>
        <w:szCs w:val="21"/>
      </w:rPr>
      <w:fldChar w:fldCharType="begin"/>
    </w:r>
    <w:r w:rsidRPr="00A87F1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162</w:t>
    </w:r>
    <w:r>
      <w:rPr>
        <w:rFonts w:ascii="Times New Roman" w:hAnsi="Times New Roman" w:hint="eastAsia"/>
        <w:noProof/>
        <w:kern w:val="0"/>
        <w:szCs w:val="21"/>
      </w:rPr>
      <w:t>条</w:t>
    </w:r>
    <w:r>
      <w:rPr>
        <w:rFonts w:ascii="Times New Roman" w:hAnsi="Times New Roman" w:hint="eastAsia"/>
        <w:noProof/>
        <w:kern w:val="0"/>
        <w:szCs w:val="21"/>
      </w:rPr>
      <w:t>.doc</w:t>
    </w:r>
    <w:r w:rsidRPr="00A87F1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B48" w:rsidRDefault="00C25B48">
      <w:r>
        <w:separator/>
      </w:r>
    </w:p>
  </w:footnote>
  <w:footnote w:type="continuationSeparator" w:id="0">
    <w:p w:rsidR="00C25B48" w:rsidRDefault="00C25B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2900"/>
    <w:rsid w:val="000403C3"/>
    <w:rsid w:val="000A4D3E"/>
    <w:rsid w:val="00246EE1"/>
    <w:rsid w:val="0025608F"/>
    <w:rsid w:val="00367E89"/>
    <w:rsid w:val="004A5E1B"/>
    <w:rsid w:val="004D5EB1"/>
    <w:rsid w:val="004E6D6A"/>
    <w:rsid w:val="00641E16"/>
    <w:rsid w:val="007D76EA"/>
    <w:rsid w:val="00881242"/>
    <w:rsid w:val="00885438"/>
    <w:rsid w:val="00A73C8A"/>
    <w:rsid w:val="00A87F10"/>
    <w:rsid w:val="00B01FDC"/>
    <w:rsid w:val="00B134E1"/>
    <w:rsid w:val="00B5215E"/>
    <w:rsid w:val="00B66AEF"/>
    <w:rsid w:val="00BB6331"/>
    <w:rsid w:val="00BE6BA7"/>
    <w:rsid w:val="00C25B48"/>
    <w:rsid w:val="00C358B2"/>
    <w:rsid w:val="00CA14D0"/>
    <w:rsid w:val="00D834B1"/>
    <w:rsid w:val="00E15203"/>
    <w:rsid w:val="00F96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0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66AE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7217">
      <w:bodyDiv w:val="1"/>
      <w:marLeft w:val="0"/>
      <w:marRight w:val="0"/>
      <w:marTop w:val="0"/>
      <w:marBottom w:val="0"/>
      <w:divBdr>
        <w:top w:val="none" w:sz="0" w:space="0" w:color="auto"/>
        <w:left w:val="none" w:sz="0" w:space="0" w:color="auto"/>
        <w:bottom w:val="none" w:sz="0" w:space="0" w:color="auto"/>
        <w:right w:val="none" w:sz="0" w:space="0" w:color="auto"/>
      </w:divBdr>
    </w:div>
    <w:div w:id="1023168691">
      <w:bodyDiv w:val="1"/>
      <w:marLeft w:val="0"/>
      <w:marRight w:val="0"/>
      <w:marTop w:val="0"/>
      <w:marBottom w:val="0"/>
      <w:divBdr>
        <w:top w:val="none" w:sz="0" w:space="0" w:color="auto"/>
        <w:left w:val="none" w:sz="0" w:space="0" w:color="auto"/>
        <w:bottom w:val="none" w:sz="0" w:space="0" w:color="auto"/>
        <w:right w:val="none" w:sz="0" w:space="0" w:color="auto"/>
      </w:divBdr>
    </w:div>
    <w:div w:id="1394542450">
      <w:bodyDiv w:val="1"/>
      <w:marLeft w:val="0"/>
      <w:marRight w:val="0"/>
      <w:marTop w:val="0"/>
      <w:marBottom w:val="0"/>
      <w:divBdr>
        <w:top w:val="none" w:sz="0" w:space="0" w:color="auto"/>
        <w:left w:val="none" w:sz="0" w:space="0" w:color="auto"/>
        <w:bottom w:val="none" w:sz="0" w:space="0" w:color="auto"/>
        <w:right w:val="none" w:sz="0" w:space="0" w:color="auto"/>
      </w:divBdr>
    </w:div>
    <w:div w:id="1580673567">
      <w:bodyDiv w:val="1"/>
      <w:marLeft w:val="0"/>
      <w:marRight w:val="0"/>
      <w:marTop w:val="0"/>
      <w:marBottom w:val="0"/>
      <w:divBdr>
        <w:top w:val="none" w:sz="0" w:space="0" w:color="auto"/>
        <w:left w:val="none" w:sz="0" w:space="0" w:color="auto"/>
        <w:bottom w:val="none" w:sz="0" w:space="0" w:color="auto"/>
        <w:right w:val="none" w:sz="0" w:space="0" w:color="auto"/>
      </w:divBdr>
    </w:div>
    <w:div w:id="1768382666">
      <w:bodyDiv w:val="1"/>
      <w:marLeft w:val="0"/>
      <w:marRight w:val="0"/>
      <w:marTop w:val="0"/>
      <w:marBottom w:val="0"/>
      <w:divBdr>
        <w:top w:val="none" w:sz="0" w:space="0" w:color="auto"/>
        <w:left w:val="none" w:sz="0" w:space="0" w:color="auto"/>
        <w:bottom w:val="none" w:sz="0" w:space="0" w:color="auto"/>
        <w:right w:val="none" w:sz="0" w:space="0" w:color="auto"/>
      </w:divBdr>
    </w:div>
    <w:div w:id="1896310358">
      <w:bodyDiv w:val="1"/>
      <w:marLeft w:val="0"/>
      <w:marRight w:val="0"/>
      <w:marTop w:val="0"/>
      <w:marBottom w:val="0"/>
      <w:divBdr>
        <w:top w:val="none" w:sz="0" w:space="0" w:color="auto"/>
        <w:left w:val="none" w:sz="0" w:space="0" w:color="auto"/>
        <w:bottom w:val="none" w:sz="0" w:space="0" w:color="auto"/>
        <w:right w:val="none" w:sz="0" w:space="0" w:color="auto"/>
      </w:divBdr>
    </w:div>
    <w:div w:id="205464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1420</Words>
  <Characters>8098</Characters>
  <Application>Microsoft Office Word</Application>
  <DocSecurity>0</DocSecurity>
  <Lines>67</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2024-07-18T06:14:00Z</dcterms:created>
  <dcterms:modified xsi:type="dcterms:W3CDTF">2024-07-18T06:14:00Z</dcterms:modified>
</cp:coreProperties>
</file>