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5278" w:rsidRDefault="00C05278" w:rsidP="00C0527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05278" w:rsidRDefault="00BB6331" w:rsidP="00BB6331">
      <w:pPr>
        <w:rPr>
          <w:rFonts w:hint="eastAsia"/>
        </w:rPr>
      </w:pPr>
    </w:p>
    <w:p w:rsidR="00144C85" w:rsidRDefault="00144C85" w:rsidP="00C05278">
      <w:pPr>
        <w:ind w:leftChars="85" w:left="178"/>
        <w:rPr>
          <w:rFonts w:hint="eastAsia"/>
        </w:rPr>
      </w:pPr>
      <w:r>
        <w:rPr>
          <w:rFonts w:hint="eastAsia"/>
        </w:rPr>
        <w:t>（財務諸表の用語、様式及び作成方法）</w:t>
      </w:r>
    </w:p>
    <w:p w:rsidR="00BB6331" w:rsidRDefault="00144C85" w:rsidP="00C05278">
      <w:pPr>
        <w:ind w:left="179" w:hangingChars="85" w:hanging="179"/>
        <w:rPr>
          <w:rFonts w:hint="eastAsia"/>
        </w:rPr>
      </w:pPr>
      <w:r w:rsidRPr="00C05278">
        <w:rPr>
          <w:rFonts w:hint="eastAsia"/>
          <w:b/>
        </w:rPr>
        <w:t>第百九十三条</w:t>
      </w:r>
      <w:r>
        <w:rPr>
          <w:rFonts w:hint="eastAsia"/>
        </w:rPr>
        <w:t xml:space="preserve">　この法律の規定により提出される貸借対照表、損益計算書その他の財務計算に関する書類は、内閣総理大臣が一般に公正妥当であると認められるところに従つて内閣府令で定める用語、様式及び作成方法により、これを作成しなければならない。</w:t>
      </w:r>
    </w:p>
    <w:p w:rsidR="00641E16" w:rsidRDefault="00641E16" w:rsidP="00BB6331">
      <w:pPr>
        <w:rPr>
          <w:rFonts w:hint="eastAsia"/>
        </w:rPr>
      </w:pPr>
    </w:p>
    <w:p w:rsidR="00641E16" w:rsidRDefault="00641E16" w:rsidP="00BB6331">
      <w:pPr>
        <w:rPr>
          <w:rFonts w:hint="eastAsia"/>
        </w:rPr>
      </w:pPr>
    </w:p>
    <w:p w:rsidR="00C05278" w:rsidRDefault="00C05278" w:rsidP="00C0527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05278" w:rsidRDefault="00C05278" w:rsidP="00C0527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3071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83071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3071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3071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3071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3071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3071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30714">
        <w:rPr>
          <w:rFonts w:hint="eastAsia"/>
        </w:rPr>
        <w:t>（改正なし）</w:t>
      </w:r>
    </w:p>
    <w:p w:rsidR="00D51095" w:rsidRDefault="00D51095" w:rsidP="00D5109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1761E">
        <w:tab/>
      </w:r>
      <w:r w:rsidR="0071761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1761E" w:rsidRPr="00D51095" w:rsidRDefault="0071761E" w:rsidP="0071761E">
      <w:pPr>
        <w:rPr>
          <w:u w:color="FF0000"/>
        </w:rPr>
      </w:pPr>
    </w:p>
    <w:p w:rsidR="0071761E" w:rsidRPr="00D51095" w:rsidRDefault="0071761E" w:rsidP="0071761E">
      <w:pPr>
        <w:rPr>
          <w:u w:color="FF0000"/>
        </w:rPr>
      </w:pPr>
      <w:r w:rsidRPr="00D51095">
        <w:rPr>
          <w:rFonts w:hint="eastAsia"/>
          <w:u w:color="FF0000"/>
        </w:rPr>
        <w:t>（改正後）</w:t>
      </w:r>
    </w:p>
    <w:p w:rsidR="0071761E" w:rsidRPr="00D51095" w:rsidRDefault="0071761E" w:rsidP="0071761E">
      <w:pPr>
        <w:rPr>
          <w:rFonts w:hint="eastAsia"/>
          <w:u w:color="FF0000"/>
        </w:rPr>
      </w:pPr>
      <w:r w:rsidRPr="00D51095">
        <w:rPr>
          <w:rFonts w:hint="eastAsia"/>
          <w:u w:val="single" w:color="FF0000"/>
        </w:rPr>
        <w:t>（財務諸表の用語、様式及び作成方法）</w:t>
      </w:r>
    </w:p>
    <w:p w:rsidR="0071761E" w:rsidRPr="00D51095" w:rsidRDefault="0071761E" w:rsidP="0071761E">
      <w:pPr>
        <w:ind w:left="178" w:hangingChars="85" w:hanging="178"/>
        <w:rPr>
          <w:rFonts w:hint="eastAsia"/>
          <w:u w:color="FF0000"/>
        </w:rPr>
      </w:pPr>
      <w:r w:rsidRPr="00D51095">
        <w:rPr>
          <w:rFonts w:hint="eastAsia"/>
          <w:u w:color="FF0000"/>
        </w:rPr>
        <w:t>第百九十三条　この法律の規定により提出される貸借対照表、損益計算書その他の財務計算に関する書類は、内閣総理大臣が一般に公正妥当であると認められるところに従つて内閣府令で定める用語、様式及び作成方法により、これを作成しなければならない。</w:t>
      </w:r>
    </w:p>
    <w:p w:rsidR="0071761E" w:rsidRPr="00D51095" w:rsidRDefault="0071761E" w:rsidP="0071761E">
      <w:pPr>
        <w:ind w:left="178" w:hangingChars="85" w:hanging="178"/>
        <w:rPr>
          <w:u w:color="FF0000"/>
        </w:rPr>
      </w:pPr>
    </w:p>
    <w:p w:rsidR="0071761E" w:rsidRPr="00D51095" w:rsidRDefault="0071761E" w:rsidP="0071761E">
      <w:pPr>
        <w:ind w:left="178" w:hangingChars="85" w:hanging="178"/>
        <w:rPr>
          <w:u w:color="FF0000"/>
        </w:rPr>
      </w:pPr>
      <w:r w:rsidRPr="00D51095">
        <w:rPr>
          <w:rFonts w:hint="eastAsia"/>
          <w:u w:color="FF0000"/>
        </w:rPr>
        <w:t>（改正前）</w:t>
      </w:r>
    </w:p>
    <w:p w:rsidR="0071761E" w:rsidRPr="00D51095" w:rsidRDefault="0071761E" w:rsidP="0071761E">
      <w:pPr>
        <w:rPr>
          <w:u w:val="single" w:color="FF0000"/>
        </w:rPr>
      </w:pPr>
      <w:r w:rsidRPr="00D51095">
        <w:rPr>
          <w:rFonts w:hint="eastAsia"/>
          <w:u w:val="single" w:color="FF0000"/>
        </w:rPr>
        <w:t>（新設）</w:t>
      </w:r>
    </w:p>
    <w:p w:rsidR="0071761E" w:rsidRPr="00D51095" w:rsidRDefault="0071761E" w:rsidP="0071761E">
      <w:pPr>
        <w:ind w:left="178" w:hangingChars="85" w:hanging="178"/>
        <w:rPr>
          <w:rFonts w:hint="eastAsia"/>
          <w:u w:color="FF0000"/>
        </w:rPr>
      </w:pPr>
      <w:r w:rsidRPr="00D51095">
        <w:rPr>
          <w:rFonts w:hint="eastAsia"/>
          <w:u w:color="FF0000"/>
        </w:rPr>
        <w:t>第百九十三条　この法律の規定により提出される貸借対照表、損益計算書その他の財務計算に関する書類は、内閣総理大臣が一般に公正妥当であると認められるところに従つて内閣府令で定める用語、様式及び作成方法により、これを作成しなければならない。</w:t>
      </w:r>
    </w:p>
    <w:p w:rsidR="0071761E" w:rsidRPr="00D51095" w:rsidRDefault="0071761E" w:rsidP="0071761E">
      <w:pPr>
        <w:rPr>
          <w:u w:color="FF0000"/>
        </w:rPr>
      </w:pPr>
    </w:p>
    <w:p w:rsidR="0071761E" w:rsidRPr="00D51095" w:rsidRDefault="0071761E" w:rsidP="0071761E">
      <w:pPr>
        <w:ind w:left="178" w:hangingChars="85" w:hanging="178"/>
        <w:rPr>
          <w:u w:color="FF0000"/>
        </w:rPr>
      </w:pP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17</w:t>
      </w:r>
      <w:r w:rsidRPr="00D51095">
        <w:rPr>
          <w:rFonts w:hint="eastAsia"/>
          <w:u w:color="FF0000"/>
        </w:rPr>
        <w:t>年</w:t>
      </w:r>
      <w:r w:rsidRPr="00D51095">
        <w:rPr>
          <w:rFonts w:hint="eastAsia"/>
          <w:u w:color="FF0000"/>
        </w:rPr>
        <w:t>10</w:t>
      </w:r>
      <w:r w:rsidRPr="00D51095">
        <w:rPr>
          <w:rFonts w:hint="eastAsia"/>
          <w:u w:color="FF0000"/>
        </w:rPr>
        <w:t>月</w:t>
      </w:r>
      <w:r w:rsidRPr="00D51095">
        <w:rPr>
          <w:rFonts w:hint="eastAsia"/>
          <w:u w:color="FF0000"/>
        </w:rPr>
        <w:t>21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102</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lastRenderedPageBreak/>
        <w:t>【平成</w:t>
      </w:r>
      <w:r w:rsidRPr="00D51095">
        <w:rPr>
          <w:rFonts w:hint="eastAsia"/>
          <w:u w:color="FF0000"/>
        </w:rPr>
        <w:t>17</w:t>
      </w:r>
      <w:r w:rsidRPr="00D51095">
        <w:rPr>
          <w:rFonts w:hint="eastAsia"/>
          <w:u w:color="FF0000"/>
        </w:rPr>
        <w:t>年</w:t>
      </w:r>
      <w:r w:rsidRPr="00D51095">
        <w:rPr>
          <w:rFonts w:hint="eastAsia"/>
          <w:u w:color="FF0000"/>
        </w:rPr>
        <w:t>7</w:t>
      </w:r>
      <w:r w:rsidRPr="00D51095">
        <w:rPr>
          <w:rFonts w:hint="eastAsia"/>
          <w:u w:color="FF0000"/>
        </w:rPr>
        <w:t>月</w:t>
      </w:r>
      <w:r w:rsidRPr="00D51095">
        <w:rPr>
          <w:rFonts w:hint="eastAsia"/>
          <w:u w:color="FF0000"/>
        </w:rPr>
        <w:t>26</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87</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17</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29</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76</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17</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6</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40</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16</w:t>
      </w:r>
      <w:r w:rsidRPr="00D51095">
        <w:rPr>
          <w:rFonts w:hint="eastAsia"/>
          <w:u w:color="FF0000"/>
        </w:rPr>
        <w:t>年</w:t>
      </w:r>
      <w:r w:rsidRPr="00D51095">
        <w:rPr>
          <w:rFonts w:hint="eastAsia"/>
          <w:u w:color="FF0000"/>
        </w:rPr>
        <w:t>12</w:t>
      </w:r>
      <w:r w:rsidRPr="00D51095">
        <w:rPr>
          <w:rFonts w:hint="eastAsia"/>
          <w:u w:color="FF0000"/>
        </w:rPr>
        <w:t>月</w:t>
      </w:r>
      <w:r w:rsidRPr="00D51095">
        <w:rPr>
          <w:rFonts w:hint="eastAsia"/>
          <w:u w:color="FF0000"/>
        </w:rPr>
        <w:t>10</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165</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16</w:t>
      </w:r>
      <w:r w:rsidRPr="00D51095">
        <w:rPr>
          <w:rFonts w:hint="eastAsia"/>
          <w:u w:color="FF0000"/>
        </w:rPr>
        <w:t>年</w:t>
      </w:r>
      <w:r w:rsidRPr="00D51095">
        <w:rPr>
          <w:rFonts w:hint="eastAsia"/>
          <w:u w:color="FF0000"/>
        </w:rPr>
        <w:t>12</w:t>
      </w:r>
      <w:r w:rsidRPr="00D51095">
        <w:rPr>
          <w:rFonts w:hint="eastAsia"/>
          <w:u w:color="FF0000"/>
        </w:rPr>
        <w:t>月</w:t>
      </w:r>
      <w:r w:rsidRPr="00D51095">
        <w:rPr>
          <w:rFonts w:hint="eastAsia"/>
          <w:u w:color="FF0000"/>
        </w:rPr>
        <w:t>8</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159</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16</w:t>
      </w:r>
      <w:r w:rsidRPr="00D51095">
        <w:rPr>
          <w:rFonts w:hint="eastAsia"/>
          <w:u w:color="FF0000"/>
        </w:rPr>
        <w:t>年</w:t>
      </w:r>
      <w:r w:rsidRPr="00D51095">
        <w:rPr>
          <w:rFonts w:hint="eastAsia"/>
          <w:u w:color="FF0000"/>
        </w:rPr>
        <w:t>12</w:t>
      </w:r>
      <w:r w:rsidRPr="00D51095">
        <w:rPr>
          <w:rFonts w:hint="eastAsia"/>
          <w:u w:color="FF0000"/>
        </w:rPr>
        <w:t>月</w:t>
      </w:r>
      <w:r w:rsidRPr="00D51095">
        <w:rPr>
          <w:rFonts w:hint="eastAsia"/>
          <w:u w:color="FF0000"/>
        </w:rPr>
        <w:t>3</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154</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16</w:t>
      </w:r>
      <w:r w:rsidRPr="00D51095">
        <w:rPr>
          <w:rFonts w:hint="eastAsia"/>
          <w:u w:color="FF0000"/>
        </w:rPr>
        <w:t>年</w:t>
      </w:r>
      <w:r w:rsidRPr="00D51095">
        <w:rPr>
          <w:rFonts w:hint="eastAsia"/>
          <w:u w:color="FF0000"/>
        </w:rPr>
        <w:t>12</w:t>
      </w:r>
      <w:r w:rsidRPr="00D51095">
        <w:rPr>
          <w:rFonts w:hint="eastAsia"/>
          <w:u w:color="FF0000"/>
        </w:rPr>
        <w:t>月</w:t>
      </w:r>
      <w:r w:rsidRPr="00D51095">
        <w:rPr>
          <w:rFonts w:hint="eastAsia"/>
          <w:u w:color="FF0000"/>
        </w:rPr>
        <w:t>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147</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16</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18</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124</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16</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9</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97</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16</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9</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88</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16</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9</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87</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16</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2</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76</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16</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12</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43</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15</w:t>
      </w:r>
      <w:r w:rsidRPr="00D51095">
        <w:rPr>
          <w:rFonts w:hint="eastAsia"/>
          <w:u w:color="FF0000"/>
        </w:rPr>
        <w:t>年</w:t>
      </w:r>
      <w:r w:rsidRPr="00D51095">
        <w:rPr>
          <w:rFonts w:hint="eastAsia"/>
          <w:u w:color="FF0000"/>
        </w:rPr>
        <w:t>7</w:t>
      </w:r>
      <w:r w:rsidRPr="00D51095">
        <w:rPr>
          <w:rFonts w:hint="eastAsia"/>
          <w:u w:color="FF0000"/>
        </w:rPr>
        <w:t>月</w:t>
      </w:r>
      <w:r w:rsidRPr="00D51095">
        <w:rPr>
          <w:rFonts w:hint="eastAsia"/>
          <w:u w:color="FF0000"/>
        </w:rPr>
        <w:t>30</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132</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15</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6</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67</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15</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30</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54</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14</w:t>
      </w:r>
      <w:r w:rsidRPr="00D51095">
        <w:rPr>
          <w:rFonts w:hint="eastAsia"/>
          <w:u w:color="FF0000"/>
        </w:rPr>
        <w:t>年</w:t>
      </w:r>
      <w:r w:rsidRPr="00D51095">
        <w:rPr>
          <w:rFonts w:hint="eastAsia"/>
          <w:u w:color="FF0000"/>
        </w:rPr>
        <w:t>12</w:t>
      </w:r>
      <w:r w:rsidRPr="00D51095">
        <w:rPr>
          <w:rFonts w:hint="eastAsia"/>
          <w:u w:color="FF0000"/>
        </w:rPr>
        <w:t>月</w:t>
      </w:r>
      <w:r w:rsidRPr="00D51095">
        <w:rPr>
          <w:rFonts w:hint="eastAsia"/>
          <w:u w:color="FF0000"/>
        </w:rPr>
        <w:t>13</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155</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14</w:t>
      </w:r>
      <w:r w:rsidRPr="00D51095">
        <w:rPr>
          <w:rFonts w:hint="eastAsia"/>
          <w:u w:color="FF0000"/>
        </w:rPr>
        <w:t>年</w:t>
      </w:r>
      <w:r w:rsidRPr="00D51095">
        <w:rPr>
          <w:rFonts w:hint="eastAsia"/>
          <w:u w:color="FF0000"/>
        </w:rPr>
        <w:t>12</w:t>
      </w:r>
      <w:r w:rsidRPr="00D51095">
        <w:rPr>
          <w:rFonts w:hint="eastAsia"/>
          <w:u w:color="FF0000"/>
        </w:rPr>
        <w:t>月</w:t>
      </w:r>
      <w:r w:rsidRPr="00D51095">
        <w:rPr>
          <w:rFonts w:hint="eastAsia"/>
          <w:u w:color="FF0000"/>
        </w:rPr>
        <w:t>13</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152</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14</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12</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65</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14</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29</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47</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14</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29</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45</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13</w:t>
      </w:r>
      <w:r w:rsidRPr="00D51095">
        <w:rPr>
          <w:rFonts w:hint="eastAsia"/>
          <w:u w:color="FF0000"/>
        </w:rPr>
        <w:t>年</w:t>
      </w:r>
      <w:r w:rsidRPr="00D51095">
        <w:rPr>
          <w:rFonts w:hint="eastAsia"/>
          <w:u w:color="FF0000"/>
        </w:rPr>
        <w:t>11</w:t>
      </w:r>
      <w:r w:rsidRPr="00D51095">
        <w:rPr>
          <w:rFonts w:hint="eastAsia"/>
          <w:u w:color="FF0000"/>
        </w:rPr>
        <w:t>月</w:t>
      </w:r>
      <w:r w:rsidRPr="00D51095">
        <w:rPr>
          <w:rFonts w:hint="eastAsia"/>
          <w:u w:color="FF0000"/>
        </w:rPr>
        <w:t>30</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134</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13</w:t>
      </w:r>
      <w:r w:rsidRPr="00D51095">
        <w:rPr>
          <w:rFonts w:hint="eastAsia"/>
          <w:u w:color="FF0000"/>
        </w:rPr>
        <w:t>年</w:t>
      </w:r>
      <w:r w:rsidRPr="00D51095">
        <w:rPr>
          <w:rFonts w:hint="eastAsia"/>
          <w:u w:color="FF0000"/>
        </w:rPr>
        <w:t>11</w:t>
      </w:r>
      <w:r w:rsidRPr="00D51095">
        <w:rPr>
          <w:rFonts w:hint="eastAsia"/>
          <w:u w:color="FF0000"/>
        </w:rPr>
        <w:t>月</w:t>
      </w:r>
      <w:r w:rsidRPr="00D51095">
        <w:rPr>
          <w:rFonts w:hint="eastAsia"/>
          <w:u w:color="FF0000"/>
        </w:rPr>
        <w:t>28</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129</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13</w:t>
      </w:r>
      <w:r w:rsidRPr="00D51095">
        <w:rPr>
          <w:rFonts w:hint="eastAsia"/>
          <w:u w:color="FF0000"/>
        </w:rPr>
        <w:t>年</w:t>
      </w:r>
      <w:r w:rsidRPr="00D51095">
        <w:rPr>
          <w:rFonts w:hint="eastAsia"/>
          <w:u w:color="FF0000"/>
        </w:rPr>
        <w:t>11</w:t>
      </w:r>
      <w:r w:rsidRPr="00D51095">
        <w:rPr>
          <w:rFonts w:hint="eastAsia"/>
          <w:u w:color="FF0000"/>
        </w:rPr>
        <w:t>月</w:t>
      </w:r>
      <w:r w:rsidRPr="00D51095">
        <w:rPr>
          <w:rFonts w:hint="eastAsia"/>
          <w:u w:color="FF0000"/>
        </w:rPr>
        <w:t>9</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117</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13</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29</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80</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13</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27</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75</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13</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8</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41</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12</w:t>
      </w:r>
      <w:r w:rsidRPr="00D51095">
        <w:rPr>
          <w:rFonts w:hint="eastAsia"/>
          <w:u w:color="FF0000"/>
        </w:rPr>
        <w:t>年</w:t>
      </w:r>
      <w:r w:rsidRPr="00D51095">
        <w:rPr>
          <w:rFonts w:hint="eastAsia"/>
          <w:u w:color="FF0000"/>
        </w:rPr>
        <w:t>11</w:t>
      </w:r>
      <w:r w:rsidRPr="00D51095">
        <w:rPr>
          <w:rFonts w:hint="eastAsia"/>
          <w:u w:color="FF0000"/>
        </w:rPr>
        <w:t>月</w:t>
      </w:r>
      <w:r w:rsidRPr="00D51095">
        <w:rPr>
          <w:rFonts w:hint="eastAsia"/>
          <w:u w:color="FF0000"/>
        </w:rPr>
        <w:t>29</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129</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12</w:t>
      </w:r>
      <w:r w:rsidRPr="00D51095">
        <w:rPr>
          <w:rFonts w:hint="eastAsia"/>
          <w:u w:color="FF0000"/>
        </w:rPr>
        <w:t>年</w:t>
      </w:r>
      <w:r w:rsidRPr="00D51095">
        <w:rPr>
          <w:rFonts w:hint="eastAsia"/>
          <w:u w:color="FF0000"/>
        </w:rPr>
        <w:t>11</w:t>
      </w:r>
      <w:r w:rsidRPr="00D51095">
        <w:rPr>
          <w:rFonts w:hint="eastAsia"/>
          <w:u w:color="FF0000"/>
        </w:rPr>
        <w:t>月</w:t>
      </w:r>
      <w:r w:rsidRPr="00D51095">
        <w:rPr>
          <w:rFonts w:hint="eastAsia"/>
          <w:u w:color="FF0000"/>
        </w:rPr>
        <w:t>27</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126</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12</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31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97</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12</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31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96</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12</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31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93</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12</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31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91</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11</w:t>
      </w:r>
      <w:r w:rsidRPr="00D51095">
        <w:rPr>
          <w:rFonts w:hint="eastAsia"/>
          <w:u w:color="FF0000"/>
        </w:rPr>
        <w:t>年</w:t>
      </w:r>
      <w:r w:rsidRPr="00D51095">
        <w:rPr>
          <w:rFonts w:hint="eastAsia"/>
          <w:u w:color="FF0000"/>
        </w:rPr>
        <w:t>12</w:t>
      </w:r>
      <w:r w:rsidRPr="00D51095">
        <w:rPr>
          <w:rFonts w:hint="eastAsia"/>
          <w:u w:color="FF0000"/>
        </w:rPr>
        <w:t>月</w:t>
      </w:r>
      <w:r w:rsidRPr="00D51095">
        <w:rPr>
          <w:rFonts w:hint="eastAsia"/>
          <w:u w:color="FF0000"/>
        </w:rPr>
        <w:t>22</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225</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11</w:t>
      </w:r>
      <w:r w:rsidRPr="00D51095">
        <w:rPr>
          <w:rFonts w:hint="eastAsia"/>
          <w:u w:color="FF0000"/>
        </w:rPr>
        <w:t>年</w:t>
      </w:r>
      <w:r w:rsidRPr="00D51095">
        <w:rPr>
          <w:rFonts w:hint="eastAsia"/>
          <w:u w:color="FF0000"/>
        </w:rPr>
        <w:t>12</w:t>
      </w:r>
      <w:r w:rsidRPr="00D51095">
        <w:rPr>
          <w:rFonts w:hint="eastAsia"/>
          <w:u w:color="FF0000"/>
        </w:rPr>
        <w:t>月</w:t>
      </w:r>
      <w:r w:rsidRPr="00D51095">
        <w:rPr>
          <w:rFonts w:hint="eastAsia"/>
          <w:u w:color="FF0000"/>
        </w:rPr>
        <w:t>22</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160</w:t>
      </w:r>
      <w:r w:rsidRPr="00D51095">
        <w:rPr>
          <w:rFonts w:hint="eastAsia"/>
          <w:u w:color="FF0000"/>
        </w:rPr>
        <w:t>号】</w:t>
      </w:r>
    </w:p>
    <w:p w:rsidR="00911C62" w:rsidRPr="00D51095" w:rsidRDefault="00911C62" w:rsidP="00911C62">
      <w:pPr>
        <w:rPr>
          <w:u w:color="FF0000"/>
        </w:rPr>
      </w:pPr>
    </w:p>
    <w:p w:rsidR="00911C62" w:rsidRPr="00D51095" w:rsidRDefault="00911C62" w:rsidP="00911C62">
      <w:pPr>
        <w:rPr>
          <w:u w:color="FF0000"/>
        </w:rPr>
      </w:pPr>
      <w:r w:rsidRPr="00D51095">
        <w:rPr>
          <w:rFonts w:hint="eastAsia"/>
          <w:u w:color="FF0000"/>
        </w:rPr>
        <w:lastRenderedPageBreak/>
        <w:t>（改正後）</w:t>
      </w:r>
    </w:p>
    <w:p w:rsidR="00911C62" w:rsidRPr="00D51095" w:rsidRDefault="00911C62" w:rsidP="00911C62">
      <w:pPr>
        <w:ind w:left="178" w:hangingChars="85" w:hanging="178"/>
        <w:rPr>
          <w:rFonts w:hint="eastAsia"/>
          <w:u w:color="FF0000"/>
        </w:rPr>
      </w:pPr>
      <w:r w:rsidRPr="00D51095">
        <w:rPr>
          <w:rFonts w:hint="eastAsia"/>
          <w:u w:color="FF0000"/>
        </w:rPr>
        <w:t>第百九十三条　この法律の規定により提出される貸借対照表、損益計算書その他の財務計算に関する書類は、</w:t>
      </w:r>
      <w:r w:rsidR="006D4377" w:rsidRPr="00D51095">
        <w:rPr>
          <w:rFonts w:hint="eastAsia"/>
          <w:u w:val="double" w:color="FF0000"/>
        </w:rPr>
        <w:t>内閣総理大臣</w:t>
      </w:r>
      <w:r w:rsidRPr="00D51095">
        <w:rPr>
          <w:rFonts w:hint="eastAsia"/>
          <w:u w:color="FF0000"/>
        </w:rPr>
        <w:t>が一般に公正妥当であると認められるところに従つて</w:t>
      </w:r>
      <w:r w:rsidR="006D4377" w:rsidRPr="00D51095">
        <w:rPr>
          <w:rFonts w:hint="eastAsia"/>
          <w:u w:val="double" w:color="FF0000"/>
        </w:rPr>
        <w:t>内閣府令</w:t>
      </w:r>
      <w:r w:rsidRPr="00D51095">
        <w:rPr>
          <w:rFonts w:hint="eastAsia"/>
          <w:u w:color="FF0000"/>
        </w:rPr>
        <w:t>で定める用語、様式及び作成方法により、これを作成しなければならない。</w:t>
      </w:r>
    </w:p>
    <w:p w:rsidR="00911C62" w:rsidRPr="00D51095" w:rsidRDefault="00911C62" w:rsidP="00911C62">
      <w:pPr>
        <w:ind w:left="178" w:hangingChars="85" w:hanging="178"/>
        <w:rPr>
          <w:u w:color="FF0000"/>
        </w:rPr>
      </w:pPr>
    </w:p>
    <w:p w:rsidR="00911C62" w:rsidRPr="00D51095" w:rsidRDefault="00911C62" w:rsidP="00911C62">
      <w:pPr>
        <w:ind w:left="178" w:hangingChars="85" w:hanging="178"/>
        <w:rPr>
          <w:u w:color="FF0000"/>
        </w:rPr>
      </w:pPr>
      <w:r w:rsidRPr="00D51095">
        <w:rPr>
          <w:rFonts w:hint="eastAsia"/>
          <w:u w:color="FF0000"/>
        </w:rPr>
        <w:t>（改正前）</w:t>
      </w:r>
    </w:p>
    <w:p w:rsidR="00911C62" w:rsidRPr="00D51095" w:rsidRDefault="00911C62" w:rsidP="00911C62">
      <w:pPr>
        <w:ind w:left="178" w:hangingChars="85" w:hanging="178"/>
        <w:rPr>
          <w:rFonts w:hint="eastAsia"/>
          <w:u w:color="FF0000"/>
        </w:rPr>
      </w:pPr>
      <w:r w:rsidRPr="00D51095">
        <w:rPr>
          <w:rFonts w:hint="eastAsia"/>
          <w:u w:color="FF0000"/>
        </w:rPr>
        <w:t>第百九十三条　この法律の規定により提出される貸借対照表、損益計算書その他の財務計算に関する書類は、</w:t>
      </w:r>
      <w:r w:rsidRPr="00D51095">
        <w:rPr>
          <w:rFonts w:hint="eastAsia"/>
          <w:u w:val="single" w:color="FF0000"/>
        </w:rPr>
        <w:t>大蔵大臣</w:t>
      </w:r>
      <w:r w:rsidRPr="00D51095">
        <w:rPr>
          <w:rFonts w:hint="eastAsia"/>
          <w:u w:color="FF0000"/>
        </w:rPr>
        <w:t>が一般に公正妥当であると認められるところに従つて</w:t>
      </w:r>
      <w:r w:rsidRPr="00D51095">
        <w:rPr>
          <w:rFonts w:hint="eastAsia"/>
          <w:u w:val="single" w:color="FF0000"/>
        </w:rPr>
        <w:t>大蔵省令</w:t>
      </w:r>
      <w:r w:rsidRPr="00D51095">
        <w:rPr>
          <w:rFonts w:hint="eastAsia"/>
          <w:u w:color="FF0000"/>
        </w:rPr>
        <w:t>で定める用語、様式及び作成方法により、これを作成しなければならない。</w:t>
      </w:r>
    </w:p>
    <w:p w:rsidR="00911C62" w:rsidRPr="00D51095" w:rsidRDefault="00911C62" w:rsidP="00911C62">
      <w:pPr>
        <w:rPr>
          <w:u w:color="FF0000"/>
        </w:rPr>
      </w:pPr>
    </w:p>
    <w:p w:rsidR="00911C62" w:rsidRPr="00D51095" w:rsidRDefault="00911C62" w:rsidP="00BB6331">
      <w:pPr>
        <w:rPr>
          <w:rFonts w:hint="eastAsia"/>
          <w:u w:color="FF0000"/>
        </w:rPr>
      </w:pP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11</w:t>
      </w:r>
      <w:r w:rsidRPr="00D51095">
        <w:rPr>
          <w:rFonts w:hint="eastAsia"/>
          <w:u w:color="FF0000"/>
        </w:rPr>
        <w:t>年</w:t>
      </w:r>
      <w:r w:rsidRPr="00D51095">
        <w:rPr>
          <w:rFonts w:hint="eastAsia"/>
          <w:u w:color="FF0000"/>
        </w:rPr>
        <w:t>12</w:t>
      </w:r>
      <w:r w:rsidRPr="00D51095">
        <w:rPr>
          <w:rFonts w:hint="eastAsia"/>
          <w:u w:color="FF0000"/>
        </w:rPr>
        <w:t>月</w:t>
      </w:r>
      <w:r w:rsidRPr="00D51095">
        <w:rPr>
          <w:rFonts w:hint="eastAsia"/>
          <w:u w:color="FF0000"/>
        </w:rPr>
        <w:t>8</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151</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11</w:t>
      </w:r>
      <w:r w:rsidRPr="00D51095">
        <w:rPr>
          <w:rFonts w:hint="eastAsia"/>
          <w:u w:color="FF0000"/>
        </w:rPr>
        <w:t>年</w:t>
      </w:r>
      <w:r w:rsidRPr="00D51095">
        <w:rPr>
          <w:rFonts w:hint="eastAsia"/>
          <w:u w:color="FF0000"/>
        </w:rPr>
        <w:t>8</w:t>
      </w:r>
      <w:r w:rsidRPr="00D51095">
        <w:rPr>
          <w:rFonts w:hint="eastAsia"/>
          <w:u w:color="FF0000"/>
        </w:rPr>
        <w:t>月</w:t>
      </w:r>
      <w:r w:rsidRPr="00D51095">
        <w:rPr>
          <w:rFonts w:hint="eastAsia"/>
          <w:u w:color="FF0000"/>
        </w:rPr>
        <w:t>13</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125</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11</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23</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80</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10</w:t>
      </w:r>
      <w:r w:rsidRPr="00D51095">
        <w:rPr>
          <w:rFonts w:hint="eastAsia"/>
          <w:u w:color="FF0000"/>
        </w:rPr>
        <w:t>年</w:t>
      </w:r>
      <w:r w:rsidRPr="00D51095">
        <w:rPr>
          <w:rFonts w:hint="eastAsia"/>
          <w:u w:color="FF0000"/>
        </w:rPr>
        <w:t>10</w:t>
      </w:r>
      <w:r w:rsidRPr="00D51095">
        <w:rPr>
          <w:rFonts w:hint="eastAsia"/>
          <w:u w:color="FF0000"/>
        </w:rPr>
        <w:t>月</w:t>
      </w:r>
      <w:r w:rsidRPr="00D51095">
        <w:rPr>
          <w:rFonts w:hint="eastAsia"/>
          <w:u w:color="FF0000"/>
        </w:rPr>
        <w:t>16</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131</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10</w:t>
      </w:r>
      <w:r w:rsidRPr="00D51095">
        <w:rPr>
          <w:rFonts w:hint="eastAsia"/>
          <w:u w:color="FF0000"/>
        </w:rPr>
        <w:t>年</w:t>
      </w:r>
      <w:r w:rsidRPr="00D51095">
        <w:rPr>
          <w:rFonts w:hint="eastAsia"/>
          <w:u w:color="FF0000"/>
        </w:rPr>
        <w:t>10</w:t>
      </w:r>
      <w:r w:rsidRPr="00D51095">
        <w:rPr>
          <w:rFonts w:hint="eastAsia"/>
          <w:u w:color="FF0000"/>
        </w:rPr>
        <w:t>月</w:t>
      </w:r>
      <w:r w:rsidRPr="00D51095">
        <w:rPr>
          <w:rFonts w:hint="eastAsia"/>
          <w:u w:color="FF0000"/>
        </w:rPr>
        <w:t>13</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118</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10</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15</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107</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10</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15</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106</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9</w:t>
      </w:r>
      <w:r w:rsidRPr="00D51095">
        <w:rPr>
          <w:rFonts w:hint="eastAsia"/>
          <w:u w:color="FF0000"/>
        </w:rPr>
        <w:t>年</w:t>
      </w:r>
      <w:r w:rsidRPr="00D51095">
        <w:rPr>
          <w:rFonts w:hint="eastAsia"/>
          <w:u w:color="FF0000"/>
        </w:rPr>
        <w:t>12</w:t>
      </w:r>
      <w:r w:rsidRPr="00D51095">
        <w:rPr>
          <w:rFonts w:hint="eastAsia"/>
          <w:u w:color="FF0000"/>
        </w:rPr>
        <w:t>月</w:t>
      </w:r>
      <w:r w:rsidRPr="00D51095">
        <w:rPr>
          <w:rFonts w:hint="eastAsia"/>
          <w:u w:color="FF0000"/>
        </w:rPr>
        <w:t>12</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121</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9</w:t>
      </w:r>
      <w:r w:rsidRPr="00D51095">
        <w:rPr>
          <w:rFonts w:hint="eastAsia"/>
          <w:u w:color="FF0000"/>
        </w:rPr>
        <w:t>年</w:t>
      </w:r>
      <w:r w:rsidRPr="00D51095">
        <w:rPr>
          <w:rFonts w:hint="eastAsia"/>
          <w:u w:color="FF0000"/>
        </w:rPr>
        <w:t>12</w:t>
      </w:r>
      <w:r w:rsidRPr="00D51095">
        <w:rPr>
          <w:rFonts w:hint="eastAsia"/>
          <w:u w:color="FF0000"/>
        </w:rPr>
        <w:t>月</w:t>
      </w:r>
      <w:r w:rsidRPr="00D51095">
        <w:rPr>
          <w:rFonts w:hint="eastAsia"/>
          <w:u w:color="FF0000"/>
        </w:rPr>
        <w:t>12</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120</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9</w:t>
      </w:r>
      <w:r w:rsidRPr="00D51095">
        <w:rPr>
          <w:rFonts w:hint="eastAsia"/>
          <w:u w:color="FF0000"/>
        </w:rPr>
        <w:t>年</w:t>
      </w:r>
      <w:r w:rsidRPr="00D51095">
        <w:rPr>
          <w:rFonts w:hint="eastAsia"/>
          <w:u w:color="FF0000"/>
        </w:rPr>
        <w:t>12</w:t>
      </w:r>
      <w:r w:rsidRPr="00D51095">
        <w:rPr>
          <w:rFonts w:hint="eastAsia"/>
          <w:u w:color="FF0000"/>
        </w:rPr>
        <w:t>月</w:t>
      </w:r>
      <w:r w:rsidRPr="00D51095">
        <w:rPr>
          <w:rFonts w:hint="eastAsia"/>
          <w:u w:color="FF0000"/>
        </w:rPr>
        <w:t>10</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117</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9</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20</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102</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9</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21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56</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9</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21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55</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8</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21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94</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7</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7</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106</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6</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29</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70</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5</w:t>
      </w:r>
      <w:r w:rsidRPr="00D51095">
        <w:rPr>
          <w:rFonts w:hint="eastAsia"/>
          <w:u w:color="FF0000"/>
        </w:rPr>
        <w:t>年</w:t>
      </w:r>
      <w:r w:rsidRPr="00D51095">
        <w:rPr>
          <w:rFonts w:hint="eastAsia"/>
          <w:u w:color="FF0000"/>
        </w:rPr>
        <w:t>11</w:t>
      </w:r>
      <w:r w:rsidRPr="00D51095">
        <w:rPr>
          <w:rFonts w:hint="eastAsia"/>
          <w:u w:color="FF0000"/>
        </w:rPr>
        <w:t>月</w:t>
      </w:r>
      <w:r w:rsidRPr="00D51095">
        <w:rPr>
          <w:rFonts w:hint="eastAsia"/>
          <w:u w:color="FF0000"/>
        </w:rPr>
        <w:t>12</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89</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5</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14</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63</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5</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12</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44</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4</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26</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87</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4</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5</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73</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3</w:t>
      </w:r>
      <w:r w:rsidRPr="00D51095">
        <w:rPr>
          <w:rFonts w:hint="eastAsia"/>
          <w:u w:color="FF0000"/>
        </w:rPr>
        <w:t>年</w:t>
      </w:r>
      <w:r w:rsidRPr="00D51095">
        <w:rPr>
          <w:rFonts w:hint="eastAsia"/>
          <w:u w:color="FF0000"/>
        </w:rPr>
        <w:t>10</w:t>
      </w:r>
      <w:r w:rsidRPr="00D51095">
        <w:rPr>
          <w:rFonts w:hint="eastAsia"/>
          <w:u w:color="FF0000"/>
        </w:rPr>
        <w:t>月</w:t>
      </w:r>
      <w:r w:rsidRPr="00D51095">
        <w:rPr>
          <w:rFonts w:hint="eastAsia"/>
          <w:u w:color="FF0000"/>
        </w:rPr>
        <w:t>5</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96</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2</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29</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65</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2</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22</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43</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【平成元年</w:t>
      </w:r>
      <w:r w:rsidRPr="00D51095">
        <w:rPr>
          <w:rFonts w:hint="eastAsia"/>
          <w:u w:color="FF0000"/>
        </w:rPr>
        <w:t>12</w:t>
      </w:r>
      <w:r w:rsidRPr="00D51095">
        <w:rPr>
          <w:rFonts w:hint="eastAsia"/>
          <w:u w:color="FF0000"/>
        </w:rPr>
        <w:t>月</w:t>
      </w:r>
      <w:r w:rsidRPr="00D51095">
        <w:rPr>
          <w:rFonts w:hint="eastAsia"/>
          <w:u w:color="FF0000"/>
        </w:rPr>
        <w:t>22</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91</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lastRenderedPageBreak/>
        <w:t>【昭和</w:t>
      </w:r>
      <w:r w:rsidRPr="00D51095">
        <w:rPr>
          <w:rFonts w:hint="eastAsia"/>
          <w:u w:color="FF0000"/>
        </w:rPr>
        <w:t>63</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31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75</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60</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21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71</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59</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25</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44</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58</w:t>
      </w:r>
      <w:r w:rsidRPr="00D51095">
        <w:rPr>
          <w:rFonts w:hint="eastAsia"/>
          <w:u w:color="FF0000"/>
        </w:rPr>
        <w:t>年</w:t>
      </w:r>
      <w:r w:rsidRPr="00D51095">
        <w:rPr>
          <w:rFonts w:hint="eastAsia"/>
          <w:u w:color="FF0000"/>
        </w:rPr>
        <w:t>12</w:t>
      </w:r>
      <w:r w:rsidRPr="00D51095">
        <w:rPr>
          <w:rFonts w:hint="eastAsia"/>
          <w:u w:color="FF0000"/>
        </w:rPr>
        <w:t>月</w:t>
      </w:r>
      <w:r w:rsidRPr="00D51095">
        <w:rPr>
          <w:rFonts w:hint="eastAsia"/>
          <w:u w:color="FF0000"/>
        </w:rPr>
        <w:t>2</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78</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56</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9</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75</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56</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62</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55</w:t>
      </w:r>
      <w:r w:rsidRPr="00D51095">
        <w:rPr>
          <w:rFonts w:hint="eastAsia"/>
          <w:u w:color="FF0000"/>
        </w:rPr>
        <w:t>年</w:t>
      </w:r>
      <w:r w:rsidRPr="00D51095">
        <w:rPr>
          <w:rFonts w:hint="eastAsia"/>
          <w:u w:color="FF0000"/>
        </w:rPr>
        <w:t>11</w:t>
      </w:r>
      <w:r w:rsidRPr="00D51095">
        <w:rPr>
          <w:rFonts w:hint="eastAsia"/>
          <w:u w:color="FF0000"/>
        </w:rPr>
        <w:t>月</w:t>
      </w:r>
      <w:r w:rsidRPr="00D51095">
        <w:rPr>
          <w:rFonts w:hint="eastAsia"/>
          <w:u w:color="FF0000"/>
        </w:rPr>
        <w:t>19</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85</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46</w:t>
      </w:r>
      <w:r w:rsidRPr="00D51095">
        <w:rPr>
          <w:rFonts w:hint="eastAsia"/>
          <w:u w:color="FF0000"/>
        </w:rPr>
        <w:t>年</w:t>
      </w:r>
      <w:r w:rsidRPr="00D51095">
        <w:rPr>
          <w:rFonts w:hint="eastAsia"/>
          <w:u w:color="FF0000"/>
        </w:rPr>
        <w:t>3</w:t>
      </w:r>
      <w:r w:rsidRPr="00D51095">
        <w:rPr>
          <w:rFonts w:hint="eastAsia"/>
          <w:u w:color="FF0000"/>
        </w:rPr>
        <w:t>月</w:t>
      </w:r>
      <w:r w:rsidRPr="00D51095">
        <w:rPr>
          <w:rFonts w:hint="eastAsia"/>
          <w:u w:color="FF0000"/>
        </w:rPr>
        <w:t>3</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5</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46</w:t>
      </w:r>
      <w:r w:rsidRPr="00D51095">
        <w:rPr>
          <w:rFonts w:hint="eastAsia"/>
          <w:u w:color="FF0000"/>
        </w:rPr>
        <w:t>年</w:t>
      </w:r>
      <w:r w:rsidRPr="00D51095">
        <w:rPr>
          <w:rFonts w:hint="eastAsia"/>
          <w:u w:color="FF0000"/>
        </w:rPr>
        <w:t>3</w:t>
      </w:r>
      <w:r w:rsidRPr="00D51095">
        <w:rPr>
          <w:rFonts w:hint="eastAsia"/>
          <w:u w:color="FF0000"/>
        </w:rPr>
        <w:t>月</w:t>
      </w:r>
      <w:r w:rsidRPr="00D51095">
        <w:rPr>
          <w:rFonts w:hint="eastAsia"/>
          <w:u w:color="FF0000"/>
        </w:rPr>
        <w:t>3</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4</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41</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23</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85</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40</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28</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90</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38</w:t>
      </w:r>
      <w:r w:rsidRPr="00D51095">
        <w:rPr>
          <w:rFonts w:hint="eastAsia"/>
          <w:u w:color="FF0000"/>
        </w:rPr>
        <w:t>年</w:t>
      </w:r>
      <w:r w:rsidRPr="00D51095">
        <w:rPr>
          <w:rFonts w:hint="eastAsia"/>
          <w:u w:color="FF0000"/>
        </w:rPr>
        <w:t>7</w:t>
      </w:r>
      <w:r w:rsidRPr="00D51095">
        <w:rPr>
          <w:rFonts w:hint="eastAsia"/>
          <w:u w:color="FF0000"/>
        </w:rPr>
        <w:t>月</w:t>
      </w:r>
      <w:r w:rsidRPr="00D51095">
        <w:rPr>
          <w:rFonts w:hint="eastAsia"/>
          <w:u w:color="FF0000"/>
        </w:rPr>
        <w:t>9</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126</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37</w:t>
      </w:r>
      <w:r w:rsidRPr="00D51095">
        <w:rPr>
          <w:rFonts w:hint="eastAsia"/>
          <w:u w:color="FF0000"/>
        </w:rPr>
        <w:t>年</w:t>
      </w:r>
      <w:r w:rsidRPr="00D51095">
        <w:rPr>
          <w:rFonts w:hint="eastAsia"/>
          <w:u w:color="FF0000"/>
        </w:rPr>
        <w:t>9</w:t>
      </w:r>
      <w:r w:rsidRPr="00D51095">
        <w:rPr>
          <w:rFonts w:hint="eastAsia"/>
          <w:u w:color="FF0000"/>
        </w:rPr>
        <w:t>月</w:t>
      </w:r>
      <w:r w:rsidRPr="00D51095">
        <w:rPr>
          <w:rFonts w:hint="eastAsia"/>
          <w:u w:color="FF0000"/>
        </w:rPr>
        <w:t>15</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161</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37</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16</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140</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30</w:t>
      </w:r>
      <w:r w:rsidRPr="00D51095">
        <w:rPr>
          <w:rFonts w:hint="eastAsia"/>
          <w:u w:color="FF0000"/>
        </w:rPr>
        <w:t>年</w:t>
      </w:r>
      <w:r w:rsidRPr="00D51095">
        <w:rPr>
          <w:rFonts w:hint="eastAsia"/>
          <w:u w:color="FF0000"/>
        </w:rPr>
        <w:t>8</w:t>
      </w:r>
      <w:r w:rsidRPr="00D51095">
        <w:rPr>
          <w:rFonts w:hint="eastAsia"/>
          <w:u w:color="FF0000"/>
        </w:rPr>
        <w:t>月</w:t>
      </w:r>
      <w:r w:rsidRPr="00D51095">
        <w:rPr>
          <w:rFonts w:hint="eastAsia"/>
          <w:u w:color="FF0000"/>
        </w:rPr>
        <w:t>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120</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29</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26</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198</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28</w:t>
      </w:r>
      <w:r w:rsidRPr="00D51095">
        <w:rPr>
          <w:rFonts w:hint="eastAsia"/>
          <w:u w:color="FF0000"/>
        </w:rPr>
        <w:t>年</w:t>
      </w:r>
      <w:r w:rsidRPr="00D51095">
        <w:rPr>
          <w:rFonts w:hint="eastAsia"/>
          <w:u w:color="FF0000"/>
        </w:rPr>
        <w:t>8</w:t>
      </w:r>
      <w:r w:rsidRPr="00D51095">
        <w:rPr>
          <w:rFonts w:hint="eastAsia"/>
          <w:u w:color="FF0000"/>
        </w:rPr>
        <w:t>月</w:t>
      </w:r>
      <w:r w:rsidRPr="00D51095">
        <w:rPr>
          <w:rFonts w:hint="eastAsia"/>
          <w:u w:color="FF0000"/>
        </w:rPr>
        <w:t>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142</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27</w:t>
      </w:r>
      <w:r w:rsidRPr="00D51095">
        <w:rPr>
          <w:rFonts w:hint="eastAsia"/>
          <w:u w:color="FF0000"/>
        </w:rPr>
        <w:t>年</w:t>
      </w:r>
      <w:r w:rsidRPr="00D51095">
        <w:rPr>
          <w:rFonts w:hint="eastAsia"/>
          <w:u w:color="FF0000"/>
        </w:rPr>
        <w:t>7</w:t>
      </w:r>
      <w:r w:rsidRPr="00D51095">
        <w:rPr>
          <w:rFonts w:hint="eastAsia"/>
          <w:u w:color="FF0000"/>
        </w:rPr>
        <w:t>月</w:t>
      </w:r>
      <w:r w:rsidRPr="00D51095">
        <w:rPr>
          <w:rFonts w:hint="eastAsia"/>
          <w:u w:color="FF0000"/>
        </w:rPr>
        <w:t>31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270</w:t>
      </w:r>
      <w:r w:rsidRPr="00D51095">
        <w:rPr>
          <w:rFonts w:hint="eastAsia"/>
          <w:u w:color="FF0000"/>
        </w:rPr>
        <w:t>号】</w:t>
      </w:r>
    </w:p>
    <w:p w:rsidR="0067680C" w:rsidRPr="00D51095" w:rsidRDefault="0067680C" w:rsidP="0067680C">
      <w:pPr>
        <w:rPr>
          <w:u w:color="FF0000"/>
        </w:rPr>
      </w:pPr>
    </w:p>
    <w:p w:rsidR="0067680C" w:rsidRPr="00D51095" w:rsidRDefault="0067680C" w:rsidP="0067680C">
      <w:pPr>
        <w:rPr>
          <w:u w:color="FF0000"/>
        </w:rPr>
      </w:pPr>
      <w:r w:rsidRPr="00D51095">
        <w:rPr>
          <w:rFonts w:hint="eastAsia"/>
          <w:u w:color="FF0000"/>
        </w:rPr>
        <w:t>（改正後）</w:t>
      </w:r>
    </w:p>
    <w:p w:rsidR="0067680C" w:rsidRPr="00D51095" w:rsidRDefault="0067680C" w:rsidP="0067680C">
      <w:pPr>
        <w:ind w:left="178" w:hangingChars="85" w:hanging="178"/>
        <w:rPr>
          <w:rFonts w:hint="eastAsia"/>
          <w:u w:color="FF0000"/>
        </w:rPr>
      </w:pPr>
      <w:r w:rsidRPr="00D51095">
        <w:rPr>
          <w:rFonts w:hint="eastAsia"/>
          <w:u w:color="FF0000"/>
        </w:rPr>
        <w:t>第百九十三条　この法律の規定により提出される貸借対照表、損益計算書その他の財務計算に関する書類は、</w:t>
      </w:r>
      <w:r w:rsidRPr="00D51095">
        <w:rPr>
          <w:rFonts w:hint="eastAsia"/>
          <w:u w:val="single" w:color="FF0000"/>
        </w:rPr>
        <w:t>大蔵大臣</w:t>
      </w:r>
      <w:r w:rsidRPr="00D51095">
        <w:rPr>
          <w:rFonts w:hint="eastAsia"/>
          <w:u w:color="FF0000"/>
        </w:rPr>
        <w:t>が一般に公正妥当であると認められるところに従つて</w:t>
      </w:r>
      <w:r w:rsidRPr="00D51095">
        <w:rPr>
          <w:rFonts w:hint="eastAsia"/>
          <w:u w:val="single" w:color="FF0000"/>
        </w:rPr>
        <w:t>大蔵省令</w:t>
      </w:r>
      <w:r w:rsidRPr="00D51095">
        <w:rPr>
          <w:rFonts w:hint="eastAsia"/>
          <w:u w:color="FF0000"/>
        </w:rPr>
        <w:t>で定める用語、様式及び作成方法により、これを作成しなければならない。</w:t>
      </w:r>
    </w:p>
    <w:p w:rsidR="0067680C" w:rsidRPr="00D51095" w:rsidRDefault="0067680C" w:rsidP="0067680C">
      <w:pPr>
        <w:ind w:left="178" w:hangingChars="85" w:hanging="178"/>
        <w:rPr>
          <w:u w:color="FF0000"/>
        </w:rPr>
      </w:pPr>
    </w:p>
    <w:p w:rsidR="0067680C" w:rsidRPr="00D51095" w:rsidRDefault="0067680C" w:rsidP="0067680C">
      <w:pPr>
        <w:ind w:left="178" w:hangingChars="85" w:hanging="178"/>
        <w:rPr>
          <w:u w:color="FF0000"/>
        </w:rPr>
      </w:pPr>
      <w:r w:rsidRPr="00D51095">
        <w:rPr>
          <w:rFonts w:hint="eastAsia"/>
          <w:u w:color="FF0000"/>
        </w:rPr>
        <w:t>（改正前）</w:t>
      </w:r>
    </w:p>
    <w:p w:rsidR="0067680C" w:rsidRPr="00D51095" w:rsidRDefault="0067680C" w:rsidP="0067680C">
      <w:pPr>
        <w:ind w:left="178" w:hangingChars="85" w:hanging="178"/>
        <w:rPr>
          <w:rFonts w:hint="eastAsia"/>
          <w:u w:color="FF0000"/>
        </w:rPr>
      </w:pPr>
      <w:r w:rsidRPr="00D51095">
        <w:rPr>
          <w:rFonts w:hint="eastAsia"/>
          <w:u w:color="FF0000"/>
        </w:rPr>
        <w:t>第百九十三条　この法律の規定により提出される貸借対照表、損益計算書その他の財務計算に関する書類は、</w:t>
      </w:r>
      <w:r w:rsidRPr="00D51095">
        <w:rPr>
          <w:rFonts w:hint="eastAsia"/>
          <w:u w:val="single" w:color="FF0000"/>
        </w:rPr>
        <w:t>証券取引委員会</w:t>
      </w:r>
      <w:r w:rsidRPr="00D51095">
        <w:rPr>
          <w:rFonts w:hint="eastAsia"/>
          <w:u w:color="FF0000"/>
        </w:rPr>
        <w:t>が一般に公正妥当であると認められるところに従つて</w:t>
      </w:r>
      <w:r w:rsidRPr="00D51095">
        <w:rPr>
          <w:rFonts w:hint="eastAsia"/>
          <w:u w:val="single" w:color="FF0000"/>
        </w:rPr>
        <w:t>証券取引委員会規則</w:t>
      </w:r>
      <w:r w:rsidRPr="00D51095">
        <w:rPr>
          <w:rFonts w:hint="eastAsia"/>
          <w:u w:color="FF0000"/>
        </w:rPr>
        <w:t>で定める用語、様式及び作成方法により、これを作成しなければならない。</w:t>
      </w:r>
    </w:p>
    <w:p w:rsidR="0067680C" w:rsidRPr="00D51095" w:rsidRDefault="0067680C" w:rsidP="0067680C">
      <w:pPr>
        <w:rPr>
          <w:u w:color="FF0000"/>
        </w:rPr>
      </w:pPr>
    </w:p>
    <w:p w:rsidR="0067680C" w:rsidRPr="00D51095" w:rsidRDefault="0067680C" w:rsidP="0067680C">
      <w:pPr>
        <w:ind w:left="178" w:hangingChars="85" w:hanging="178"/>
        <w:rPr>
          <w:u w:color="FF0000"/>
        </w:rPr>
      </w:pP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26</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15</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240</w:t>
      </w:r>
      <w:r w:rsidRPr="00D51095">
        <w:rPr>
          <w:rFonts w:hint="eastAsia"/>
          <w:u w:color="FF0000"/>
        </w:rPr>
        <w:t>号】</w:t>
      </w:r>
      <w:r w:rsidR="0067680C" w:rsidRPr="00D51095">
        <w:rPr>
          <w:u w:color="FF0000"/>
        </w:rPr>
        <w:tab/>
      </w:r>
      <w:r w:rsidR="0067680C"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26</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4</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198</w:t>
      </w:r>
      <w:r w:rsidRPr="00D51095">
        <w:rPr>
          <w:rFonts w:hint="eastAsia"/>
          <w:u w:color="FF0000"/>
        </w:rPr>
        <w:t>号】</w:t>
      </w:r>
      <w:r w:rsidR="0067680C" w:rsidRPr="00D51095">
        <w:rPr>
          <w:u w:color="FF0000"/>
        </w:rPr>
        <w:tab/>
      </w:r>
      <w:r w:rsidR="0067680C"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25</w:t>
      </w:r>
      <w:r w:rsidRPr="00D51095">
        <w:rPr>
          <w:rFonts w:hint="eastAsia"/>
          <w:u w:color="FF0000"/>
        </w:rPr>
        <w:t>年</w:t>
      </w:r>
      <w:r w:rsidRPr="00D51095">
        <w:rPr>
          <w:rFonts w:hint="eastAsia"/>
          <w:u w:color="FF0000"/>
        </w:rPr>
        <w:t>8</w:t>
      </w:r>
      <w:r w:rsidRPr="00D51095">
        <w:rPr>
          <w:rFonts w:hint="eastAsia"/>
          <w:u w:color="FF0000"/>
        </w:rPr>
        <w:t>月</w:t>
      </w:r>
      <w:r w:rsidRPr="00D51095">
        <w:rPr>
          <w:rFonts w:hint="eastAsia"/>
          <w:u w:color="FF0000"/>
        </w:rPr>
        <w:t>4</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236</w:t>
      </w:r>
      <w:r w:rsidRPr="00D51095">
        <w:rPr>
          <w:rFonts w:hint="eastAsia"/>
          <w:u w:color="FF0000"/>
        </w:rPr>
        <w:t>号】</w:t>
      </w:r>
      <w:r w:rsidR="0067680C" w:rsidRPr="00D51095">
        <w:rPr>
          <w:u w:color="FF0000"/>
        </w:rPr>
        <w:tab/>
      </w:r>
      <w:r w:rsidR="0067680C"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25</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4</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141</w:t>
      </w:r>
      <w:r w:rsidRPr="00D51095">
        <w:rPr>
          <w:rFonts w:hint="eastAsia"/>
          <w:u w:color="FF0000"/>
        </w:rPr>
        <w:t>号】</w:t>
      </w:r>
      <w:r w:rsidR="0067680C" w:rsidRPr="00D51095">
        <w:rPr>
          <w:u w:color="FF0000"/>
        </w:rPr>
        <w:tab/>
      </w:r>
      <w:r w:rsidR="0067680C"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25</w:t>
      </w:r>
      <w:r w:rsidRPr="00D51095">
        <w:rPr>
          <w:rFonts w:hint="eastAsia"/>
          <w:u w:color="FF0000"/>
        </w:rPr>
        <w:t>年</w:t>
      </w:r>
      <w:r w:rsidRPr="00D51095">
        <w:rPr>
          <w:rFonts w:hint="eastAsia"/>
          <w:u w:color="FF0000"/>
        </w:rPr>
        <w:t>3</w:t>
      </w:r>
      <w:r w:rsidRPr="00D51095">
        <w:rPr>
          <w:rFonts w:hint="eastAsia"/>
          <w:u w:color="FF0000"/>
        </w:rPr>
        <w:t>月</w:t>
      </w:r>
      <w:r w:rsidRPr="00D51095">
        <w:rPr>
          <w:rFonts w:hint="eastAsia"/>
          <w:u w:color="FF0000"/>
        </w:rPr>
        <w:t>29</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31</w:t>
      </w:r>
      <w:r w:rsidRPr="00D51095">
        <w:rPr>
          <w:rFonts w:hint="eastAsia"/>
          <w:u w:color="FF0000"/>
        </w:rPr>
        <w:t>号】</w:t>
      </w:r>
    </w:p>
    <w:p w:rsidR="00312245" w:rsidRPr="00D51095" w:rsidRDefault="00312245" w:rsidP="00312245">
      <w:pPr>
        <w:rPr>
          <w:rFonts w:hint="eastAsia"/>
          <w:u w:color="FF0000"/>
        </w:rPr>
      </w:pPr>
    </w:p>
    <w:p w:rsidR="00312245" w:rsidRPr="00D51095" w:rsidRDefault="00312245" w:rsidP="00312245">
      <w:pPr>
        <w:rPr>
          <w:rFonts w:hint="eastAsia"/>
          <w:u w:color="FF0000"/>
        </w:rPr>
      </w:pPr>
      <w:r w:rsidRPr="00D51095">
        <w:rPr>
          <w:rFonts w:hint="eastAsia"/>
          <w:u w:color="FF0000"/>
        </w:rPr>
        <w:t>（改正後）</w:t>
      </w:r>
    </w:p>
    <w:p w:rsidR="00312245" w:rsidRPr="00D51095" w:rsidRDefault="00312245" w:rsidP="00312245">
      <w:pPr>
        <w:ind w:left="178" w:hangingChars="85" w:hanging="178"/>
        <w:rPr>
          <w:rFonts w:hint="eastAsia"/>
          <w:u w:color="FF0000"/>
        </w:rPr>
      </w:pPr>
      <w:r w:rsidRPr="00D51095">
        <w:rPr>
          <w:rFonts w:hint="eastAsia"/>
          <w:u w:color="FF0000"/>
        </w:rPr>
        <w:t>第百九十三条　この法律の規定により提出される貸借対照表、損益計算書その他の財務計算に関する書類</w:t>
      </w:r>
      <w:r w:rsidRPr="00D51095">
        <w:rPr>
          <w:rFonts w:hint="eastAsia"/>
          <w:u w:val="single" w:color="FF0000"/>
        </w:rPr>
        <w:t>は、証券取引委員会が一般に公正妥当であると認められるところに従つて証券取引委員会規則で定める用語、様式及び作成方法により、これを作成しなければならない。</w:t>
      </w:r>
    </w:p>
    <w:p w:rsidR="00312245" w:rsidRPr="00D51095" w:rsidRDefault="00312245" w:rsidP="00312245">
      <w:pPr>
        <w:ind w:left="178" w:hangingChars="85" w:hanging="178"/>
        <w:rPr>
          <w:rFonts w:hint="eastAsia"/>
          <w:u w:color="FF0000"/>
        </w:rPr>
      </w:pPr>
    </w:p>
    <w:p w:rsidR="00312245" w:rsidRPr="00D51095" w:rsidRDefault="00312245" w:rsidP="00312245">
      <w:pPr>
        <w:ind w:left="178" w:hangingChars="85" w:hanging="178"/>
        <w:rPr>
          <w:rFonts w:hint="eastAsia"/>
          <w:u w:color="FF0000"/>
        </w:rPr>
      </w:pPr>
      <w:r w:rsidRPr="00D51095">
        <w:rPr>
          <w:rFonts w:hint="eastAsia"/>
          <w:u w:color="FF0000"/>
        </w:rPr>
        <w:t>（改正前）</w:t>
      </w:r>
    </w:p>
    <w:p w:rsidR="00312245" w:rsidRPr="00D51095" w:rsidRDefault="00312245" w:rsidP="00312245">
      <w:pPr>
        <w:ind w:left="178" w:hangingChars="85" w:hanging="178"/>
        <w:rPr>
          <w:rFonts w:hint="eastAsia"/>
          <w:u w:color="FF0000"/>
        </w:rPr>
      </w:pPr>
      <w:r w:rsidRPr="00D51095">
        <w:rPr>
          <w:rFonts w:hint="eastAsia"/>
          <w:u w:color="FF0000"/>
        </w:rPr>
        <w:t xml:space="preserve">第百九十三条　</w:t>
      </w:r>
      <w:r w:rsidRPr="00D51095">
        <w:rPr>
          <w:rFonts w:hint="eastAsia"/>
          <w:u w:val="single" w:color="FF0000"/>
        </w:rPr>
        <w:t>証券取引委員会は、</w:t>
      </w:r>
      <w:r w:rsidRPr="00D51095">
        <w:rPr>
          <w:rFonts w:hint="eastAsia"/>
          <w:u w:color="FF0000"/>
        </w:rPr>
        <w:t>この法律の規定により提出される貸借対照表、損益計算書その他の財務計算に関する書類</w:t>
      </w:r>
      <w:r w:rsidRPr="00D51095">
        <w:rPr>
          <w:rFonts w:hint="eastAsia"/>
          <w:u w:val="single" w:color="FF0000"/>
        </w:rPr>
        <w:t>が公認会計士の監査証明を受けたものでなければならない旨を証券取引委員会規則で定めることができる。</w:t>
      </w:r>
    </w:p>
    <w:p w:rsidR="00312245" w:rsidRPr="00D51095" w:rsidRDefault="00312245" w:rsidP="00312245">
      <w:pPr>
        <w:rPr>
          <w:rFonts w:hint="eastAsia"/>
          <w:u w:color="FF0000"/>
        </w:rPr>
      </w:pPr>
    </w:p>
    <w:p w:rsidR="00312245" w:rsidRPr="00D51095" w:rsidRDefault="00312245" w:rsidP="00312245">
      <w:pPr>
        <w:ind w:left="178" w:hangingChars="85" w:hanging="178"/>
        <w:rPr>
          <w:rFonts w:hint="eastAsia"/>
          <w:u w:color="FF0000"/>
        </w:rPr>
      </w:pP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24</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31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145</w:t>
      </w:r>
      <w:r w:rsidRPr="00D51095">
        <w:rPr>
          <w:rFonts w:hint="eastAsia"/>
          <w:u w:color="FF0000"/>
        </w:rPr>
        <w:t>号】</w:t>
      </w:r>
      <w:r w:rsidR="00312245" w:rsidRPr="00D51095">
        <w:rPr>
          <w:rFonts w:hint="eastAsia"/>
          <w:u w:color="FF0000"/>
        </w:rPr>
        <w:tab/>
      </w:r>
      <w:r w:rsidR="00312245"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24</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31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137</w:t>
      </w:r>
      <w:r w:rsidRPr="00D51095">
        <w:rPr>
          <w:rFonts w:hint="eastAsia"/>
          <w:u w:color="FF0000"/>
        </w:rPr>
        <w:t>号】</w:t>
      </w:r>
      <w:r w:rsidR="00312245" w:rsidRPr="00D51095">
        <w:rPr>
          <w:rFonts w:hint="eastAsia"/>
          <w:u w:color="FF0000"/>
        </w:rPr>
        <w:tab/>
      </w:r>
      <w:r w:rsidR="00312245"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24</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31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133</w:t>
      </w:r>
      <w:r w:rsidRPr="00D51095">
        <w:rPr>
          <w:rFonts w:hint="eastAsia"/>
          <w:u w:color="FF0000"/>
        </w:rPr>
        <w:t>号】</w:t>
      </w:r>
      <w:r w:rsidR="00312245" w:rsidRPr="00D51095">
        <w:rPr>
          <w:rFonts w:hint="eastAsia"/>
          <w:u w:color="FF0000"/>
        </w:rPr>
        <w:tab/>
      </w:r>
      <w:r w:rsidR="00312245"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23</w:t>
      </w:r>
      <w:r w:rsidRPr="00D51095">
        <w:rPr>
          <w:rFonts w:hint="eastAsia"/>
          <w:u w:color="FF0000"/>
        </w:rPr>
        <w:t>年</w:t>
      </w:r>
      <w:r w:rsidRPr="00D51095">
        <w:rPr>
          <w:rFonts w:hint="eastAsia"/>
          <w:u w:color="FF0000"/>
        </w:rPr>
        <w:t>7</w:t>
      </w:r>
      <w:r w:rsidRPr="00D51095">
        <w:rPr>
          <w:rFonts w:hint="eastAsia"/>
          <w:u w:color="FF0000"/>
        </w:rPr>
        <w:t>月</w:t>
      </w:r>
      <w:r w:rsidRPr="00D51095">
        <w:rPr>
          <w:rFonts w:hint="eastAsia"/>
          <w:u w:color="FF0000"/>
        </w:rPr>
        <w:t>6</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103</w:t>
      </w:r>
      <w:r w:rsidRPr="00D51095">
        <w:rPr>
          <w:rFonts w:hint="eastAsia"/>
          <w:u w:color="FF0000"/>
        </w:rPr>
        <w:t>号】</w:t>
      </w:r>
    </w:p>
    <w:p w:rsidR="003C22AD" w:rsidRPr="00D51095" w:rsidRDefault="003C22AD" w:rsidP="003C22AD">
      <w:pPr>
        <w:rPr>
          <w:rFonts w:hint="eastAsia"/>
          <w:u w:color="FF0000"/>
        </w:rPr>
      </w:pPr>
    </w:p>
    <w:p w:rsidR="003C22AD" w:rsidRPr="00D51095" w:rsidRDefault="003C22AD" w:rsidP="003C22AD">
      <w:pPr>
        <w:rPr>
          <w:rFonts w:hint="eastAsia"/>
          <w:u w:color="FF0000"/>
        </w:rPr>
      </w:pPr>
      <w:r w:rsidRPr="00D51095">
        <w:rPr>
          <w:rFonts w:hint="eastAsia"/>
          <w:u w:color="FF0000"/>
        </w:rPr>
        <w:t>（改正後）</w:t>
      </w:r>
    </w:p>
    <w:p w:rsidR="003C22AD" w:rsidRPr="00D51095" w:rsidRDefault="003C22AD" w:rsidP="003C22AD">
      <w:pPr>
        <w:ind w:left="178" w:hangingChars="85" w:hanging="178"/>
        <w:rPr>
          <w:rFonts w:hint="eastAsia"/>
          <w:u w:color="FF0000"/>
        </w:rPr>
      </w:pPr>
      <w:r w:rsidRPr="00D51095">
        <w:rPr>
          <w:rFonts w:hint="eastAsia"/>
          <w:u w:color="FF0000"/>
        </w:rPr>
        <w:t>第百九十三条　証券取引委員会は、この法律の規定により提出される貸借対照表、損益計算書その他の財務計算に関する書類が</w:t>
      </w:r>
      <w:r w:rsidRPr="00D51095">
        <w:rPr>
          <w:rFonts w:hint="eastAsia"/>
          <w:u w:val="single" w:color="FF0000"/>
        </w:rPr>
        <w:t>公認会計士</w:t>
      </w:r>
      <w:r w:rsidRPr="00D51095">
        <w:rPr>
          <w:rFonts w:hint="eastAsia"/>
          <w:u w:color="FF0000"/>
        </w:rPr>
        <w:t>の監査証明を受けたものでなければならない旨を証券取引委員会規則で定めることができる。</w:t>
      </w:r>
    </w:p>
    <w:p w:rsidR="003C22AD" w:rsidRPr="00D51095" w:rsidRDefault="003C22AD" w:rsidP="003C22AD">
      <w:pPr>
        <w:ind w:left="178" w:hangingChars="85" w:hanging="178"/>
        <w:rPr>
          <w:rFonts w:hint="eastAsia"/>
          <w:u w:color="FF0000"/>
        </w:rPr>
      </w:pPr>
    </w:p>
    <w:p w:rsidR="003C22AD" w:rsidRPr="00D51095" w:rsidRDefault="003C22AD" w:rsidP="003C22AD">
      <w:pPr>
        <w:ind w:left="178" w:hangingChars="85" w:hanging="178"/>
        <w:rPr>
          <w:rFonts w:hint="eastAsia"/>
          <w:u w:color="FF0000"/>
        </w:rPr>
      </w:pPr>
      <w:r w:rsidRPr="00D51095">
        <w:rPr>
          <w:rFonts w:hint="eastAsia"/>
          <w:u w:color="FF0000"/>
        </w:rPr>
        <w:t>（改正前）</w:t>
      </w:r>
    </w:p>
    <w:p w:rsidR="003C22AD" w:rsidRPr="00D51095" w:rsidRDefault="003C22AD" w:rsidP="003C22AD">
      <w:pPr>
        <w:ind w:left="178" w:hangingChars="85" w:hanging="178"/>
        <w:rPr>
          <w:rFonts w:hint="eastAsia"/>
          <w:u w:color="FF0000"/>
        </w:rPr>
      </w:pPr>
      <w:r w:rsidRPr="00D51095">
        <w:rPr>
          <w:rFonts w:hint="eastAsia"/>
          <w:u w:color="FF0000"/>
        </w:rPr>
        <w:t>第百九十三条　証券取引委員会は、この法律の規定により提出される貸借対照表、損益計算書その他の財務計算に関する書類が</w:t>
      </w:r>
      <w:r w:rsidRPr="00D51095">
        <w:rPr>
          <w:rFonts w:hint="eastAsia"/>
          <w:u w:val="single" w:color="FF0000"/>
        </w:rPr>
        <w:t>計理士</w:t>
      </w:r>
      <w:r w:rsidRPr="00D51095">
        <w:rPr>
          <w:rFonts w:hint="eastAsia"/>
          <w:u w:color="FF0000"/>
        </w:rPr>
        <w:t>の監査証明を受けたものでなければならない旨を証券取引委員会規則で定めることができる。</w:t>
      </w:r>
    </w:p>
    <w:p w:rsidR="003C22AD" w:rsidRPr="00D51095" w:rsidRDefault="003C22AD" w:rsidP="003C22AD">
      <w:pPr>
        <w:rPr>
          <w:rFonts w:hint="eastAsia"/>
          <w:u w:color="FF0000"/>
        </w:rPr>
      </w:pPr>
    </w:p>
    <w:p w:rsidR="003C22AD" w:rsidRPr="00D51095" w:rsidRDefault="003C22AD" w:rsidP="003C22AD">
      <w:pPr>
        <w:ind w:left="178" w:hangingChars="85" w:hanging="178"/>
        <w:rPr>
          <w:rFonts w:hint="eastAsia"/>
          <w:u w:color="FF0000"/>
        </w:rPr>
      </w:pP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23</w:t>
      </w:r>
      <w:r w:rsidRPr="00D51095">
        <w:rPr>
          <w:rFonts w:hint="eastAsia"/>
          <w:u w:color="FF0000"/>
        </w:rPr>
        <w:t>年</w:t>
      </w:r>
      <w:r w:rsidRPr="00D51095">
        <w:rPr>
          <w:rFonts w:hint="eastAsia"/>
          <w:u w:color="FF0000"/>
        </w:rPr>
        <w:t>4</w:t>
      </w:r>
      <w:r w:rsidRPr="00D51095">
        <w:rPr>
          <w:rFonts w:hint="eastAsia"/>
          <w:u w:color="FF0000"/>
        </w:rPr>
        <w:t>月</w:t>
      </w:r>
      <w:r w:rsidRPr="00D51095">
        <w:rPr>
          <w:rFonts w:hint="eastAsia"/>
          <w:u w:color="FF0000"/>
        </w:rPr>
        <w:t>13</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25</w:t>
      </w:r>
      <w:r w:rsidRPr="00D51095">
        <w:rPr>
          <w:rFonts w:hint="eastAsia"/>
          <w:u w:color="FF0000"/>
        </w:rPr>
        <w:t>号】</w:t>
      </w:r>
    </w:p>
    <w:p w:rsidR="00BB6331" w:rsidRPr="00D51095" w:rsidRDefault="00BB6331" w:rsidP="00BB6331">
      <w:pPr>
        <w:rPr>
          <w:rFonts w:hint="eastAsia"/>
          <w:u w:color="FF0000"/>
        </w:rPr>
      </w:pPr>
    </w:p>
    <w:p w:rsidR="000F656C" w:rsidRPr="00D51095" w:rsidRDefault="000F656C" w:rsidP="000F656C">
      <w:pPr>
        <w:ind w:left="178" w:hangingChars="85" w:hanging="178"/>
        <w:rPr>
          <w:rFonts w:hint="eastAsia"/>
          <w:u w:color="FF0000"/>
        </w:rPr>
      </w:pPr>
      <w:r w:rsidRPr="00D51095">
        <w:rPr>
          <w:rFonts w:hint="eastAsia"/>
          <w:u w:color="FF0000"/>
        </w:rPr>
        <w:t>第百九十三条　証券取引委員会は、この法律の規定により提出される貸借対照表、損益計算書その他の財務計算に関する書類が計理士の監査証明を受けたものでなければならない旨を証券取引委員会規則で定めることができる。</w:t>
      </w:r>
    </w:p>
    <w:p w:rsidR="00BB6331" w:rsidRPr="00D51095" w:rsidRDefault="00BB6331">
      <w:pPr>
        <w:rPr>
          <w:u w:color="FF0000"/>
        </w:rPr>
      </w:pPr>
    </w:p>
    <w:sectPr w:rsidR="00BB6331" w:rsidRPr="00D5109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6566" w:rsidRDefault="009C6566">
      <w:r>
        <w:separator/>
      </w:r>
    </w:p>
  </w:endnote>
  <w:endnote w:type="continuationSeparator" w:id="0">
    <w:p w:rsidR="009C6566" w:rsidRDefault="009C6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409F7">
      <w:rPr>
        <w:rStyle w:val="a4"/>
        <w:noProof/>
      </w:rPr>
      <w:t>1</w:t>
    </w:r>
    <w:r>
      <w:rPr>
        <w:rStyle w:val="a4"/>
      </w:rPr>
      <w:fldChar w:fldCharType="end"/>
    </w:r>
  </w:p>
  <w:p w:rsidR="00BB6331" w:rsidRPr="00C05278" w:rsidRDefault="00C05278" w:rsidP="00C05278">
    <w:pPr>
      <w:pStyle w:val="a3"/>
      <w:ind w:right="360"/>
    </w:pPr>
    <w:r>
      <w:rPr>
        <w:rFonts w:ascii="Times New Roman" w:hAnsi="Times New Roman" w:hint="eastAsia"/>
        <w:noProof/>
        <w:kern w:val="0"/>
        <w:szCs w:val="21"/>
      </w:rPr>
      <w:t xml:space="preserve">金融商品取引法　</w:t>
    </w:r>
    <w:r w:rsidRPr="00C05278">
      <w:rPr>
        <w:rFonts w:ascii="Times New Roman" w:hAnsi="Times New Roman"/>
        <w:noProof/>
        <w:kern w:val="0"/>
        <w:szCs w:val="21"/>
      </w:rPr>
      <w:fldChar w:fldCharType="begin"/>
    </w:r>
    <w:r w:rsidRPr="00C0527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193</w:t>
    </w:r>
    <w:r>
      <w:rPr>
        <w:rFonts w:ascii="Times New Roman" w:hAnsi="Times New Roman" w:hint="eastAsia"/>
        <w:noProof/>
        <w:kern w:val="0"/>
        <w:szCs w:val="21"/>
      </w:rPr>
      <w:t>条</w:t>
    </w:r>
    <w:r>
      <w:rPr>
        <w:rFonts w:ascii="Times New Roman" w:hAnsi="Times New Roman" w:hint="eastAsia"/>
        <w:noProof/>
        <w:kern w:val="0"/>
        <w:szCs w:val="21"/>
      </w:rPr>
      <w:t>.doc</w:t>
    </w:r>
    <w:r w:rsidRPr="00C0527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6566" w:rsidRDefault="009C6566">
      <w:r>
        <w:separator/>
      </w:r>
    </w:p>
  </w:footnote>
  <w:footnote w:type="continuationSeparator" w:id="0">
    <w:p w:rsidR="009C6566" w:rsidRDefault="009C65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F656C"/>
    <w:rsid w:val="00144C85"/>
    <w:rsid w:val="00230954"/>
    <w:rsid w:val="00234CE3"/>
    <w:rsid w:val="00312245"/>
    <w:rsid w:val="003C22AD"/>
    <w:rsid w:val="005F570D"/>
    <w:rsid w:val="00641E16"/>
    <w:rsid w:val="0067680C"/>
    <w:rsid w:val="006D4377"/>
    <w:rsid w:val="0071761E"/>
    <w:rsid w:val="007D76EA"/>
    <w:rsid w:val="00830714"/>
    <w:rsid w:val="008409F7"/>
    <w:rsid w:val="00911C62"/>
    <w:rsid w:val="009C6566"/>
    <w:rsid w:val="00AA3E7A"/>
    <w:rsid w:val="00BB155D"/>
    <w:rsid w:val="00BB6331"/>
    <w:rsid w:val="00C05278"/>
    <w:rsid w:val="00CA4A4F"/>
    <w:rsid w:val="00D51095"/>
    <w:rsid w:val="00EB753B"/>
    <w:rsid w:val="00FB45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C6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1761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66258">
      <w:bodyDiv w:val="1"/>
      <w:marLeft w:val="0"/>
      <w:marRight w:val="0"/>
      <w:marTop w:val="0"/>
      <w:marBottom w:val="0"/>
      <w:divBdr>
        <w:top w:val="none" w:sz="0" w:space="0" w:color="auto"/>
        <w:left w:val="none" w:sz="0" w:space="0" w:color="auto"/>
        <w:bottom w:val="none" w:sz="0" w:space="0" w:color="auto"/>
        <w:right w:val="none" w:sz="0" w:space="0" w:color="auto"/>
      </w:divBdr>
    </w:div>
    <w:div w:id="96949860">
      <w:bodyDiv w:val="1"/>
      <w:marLeft w:val="0"/>
      <w:marRight w:val="0"/>
      <w:marTop w:val="0"/>
      <w:marBottom w:val="0"/>
      <w:divBdr>
        <w:top w:val="none" w:sz="0" w:space="0" w:color="auto"/>
        <w:left w:val="none" w:sz="0" w:space="0" w:color="auto"/>
        <w:bottom w:val="none" w:sz="0" w:space="0" w:color="auto"/>
        <w:right w:val="none" w:sz="0" w:space="0" w:color="auto"/>
      </w:divBdr>
    </w:div>
    <w:div w:id="1459031968">
      <w:bodyDiv w:val="1"/>
      <w:marLeft w:val="0"/>
      <w:marRight w:val="0"/>
      <w:marTop w:val="0"/>
      <w:marBottom w:val="0"/>
      <w:divBdr>
        <w:top w:val="none" w:sz="0" w:space="0" w:color="auto"/>
        <w:left w:val="none" w:sz="0" w:space="0" w:color="auto"/>
        <w:bottom w:val="none" w:sz="0" w:space="0" w:color="auto"/>
        <w:right w:val="none" w:sz="0" w:space="0" w:color="auto"/>
      </w:divBdr>
    </w:div>
    <w:div w:id="1935436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634</Words>
  <Characters>3618</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2024-08-07T02:19:00Z</dcterms:created>
  <dcterms:modified xsi:type="dcterms:W3CDTF">2024-08-07T02:19:00Z</dcterms:modified>
</cp:coreProperties>
</file>