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B46" w:rsidRDefault="00EB3B46" w:rsidP="00EB3B46">
      <w:bookmarkStart w:id="0" w:name="_GoBack"/>
      <w:bookmarkEnd w:id="0"/>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p>
    <w:p w:rsidR="00EB3B46" w:rsidRDefault="00EB3B46" w:rsidP="00EB3B46"/>
    <w:p w:rsidR="00EB3B46" w:rsidRDefault="00EB3B46" w:rsidP="00EB3B46">
      <w:r>
        <w:rPr>
          <w:rFonts w:hint="eastAsia"/>
        </w:rPr>
        <w:t>（改正後）</w:t>
      </w:r>
    </w:p>
    <w:p w:rsidR="00EB3B46" w:rsidRDefault="00EB3B46" w:rsidP="00EB3B46">
      <w:pPr>
        <w:ind w:left="178" w:hangingChars="85" w:hanging="178"/>
        <w:rPr>
          <w:rFonts w:hint="eastAsia"/>
        </w:rPr>
      </w:pPr>
      <w:r w:rsidRPr="008704E4">
        <w:rPr>
          <w:rFonts w:hint="eastAsia"/>
        </w:rPr>
        <w:t xml:space="preserve">第五十三条　</w:t>
      </w:r>
      <w:r w:rsidRPr="00032686">
        <w:rPr>
          <w:rFonts w:hint="eastAsia"/>
          <w:u w:val="single" w:color="FF0000"/>
        </w:rPr>
        <w:t>削除</w:t>
      </w:r>
    </w:p>
    <w:p w:rsidR="00EB3B46" w:rsidRDefault="00EB3B46" w:rsidP="00EB3B46">
      <w:pPr>
        <w:ind w:left="178" w:hangingChars="85" w:hanging="178"/>
      </w:pPr>
    </w:p>
    <w:p w:rsidR="00EB3B46" w:rsidRDefault="00EB3B46" w:rsidP="00EB3B46">
      <w:pPr>
        <w:ind w:left="178" w:hangingChars="85" w:hanging="178"/>
      </w:pPr>
      <w:r>
        <w:rPr>
          <w:rFonts w:hint="eastAsia"/>
        </w:rPr>
        <w:t>（改正前）</w:t>
      </w:r>
    </w:p>
    <w:p w:rsidR="00EB3B46" w:rsidRPr="00032686" w:rsidRDefault="00EB3B46" w:rsidP="00EB3B46">
      <w:pPr>
        <w:ind w:left="178" w:hangingChars="85" w:hanging="178"/>
        <w:rPr>
          <w:rFonts w:hint="eastAsia"/>
          <w:u w:val="single" w:color="FF0000"/>
        </w:rPr>
      </w:pPr>
      <w:r w:rsidRPr="008704E4">
        <w:rPr>
          <w:rFonts w:hint="eastAsia"/>
        </w:rPr>
        <w:t xml:space="preserve">第五十三条　</w:t>
      </w:r>
      <w:r w:rsidRPr="00032686">
        <w:rPr>
          <w:rFonts w:hint="eastAsia"/>
          <w:u w:val="single" w:color="FF0000"/>
        </w:rPr>
        <w:t>証券会社は、特定取引（証券会社が次に掲げる目的で自己の計算において行う有価証券の売買、有価証券指数等先物取引、有価証券オプション取引、外国市場証券先物取引、有価証券店頭デリバティブ取引その他内閣府令で定める取引をいう。以下この条において同じ。）及び特定取引の対象となる財産をその他の取引及び財産と区別して経理するため、内閣総理大臣の認可を受けて内閣府令で定めるところにより特別の勘定（以下この条において「特定取引勘定」という。）を設けることができる。</w:t>
      </w:r>
    </w:p>
    <w:p w:rsidR="00EB3B46" w:rsidRPr="00032686" w:rsidRDefault="00EB3B46" w:rsidP="00EB3B46">
      <w:pPr>
        <w:ind w:leftChars="86" w:left="359" w:hangingChars="85" w:hanging="178"/>
        <w:rPr>
          <w:rFonts w:hint="eastAsia"/>
          <w:u w:val="single" w:color="FF0000"/>
        </w:rPr>
      </w:pPr>
      <w:r w:rsidRPr="00032686">
        <w:rPr>
          <w:rFonts w:hint="eastAsia"/>
          <w:u w:val="single" w:color="FF0000"/>
        </w:rPr>
        <w:t>一　取引所有価証券市場における相場、金利、通貨の価格その他の指標に係る短期的な変動、市場間の格差等を利用して利益を得ること。</w:t>
      </w:r>
    </w:p>
    <w:p w:rsidR="00EB3B46" w:rsidRPr="00032686" w:rsidRDefault="00EB3B46" w:rsidP="00EB3B46">
      <w:pPr>
        <w:ind w:leftChars="86" w:left="359" w:hangingChars="85" w:hanging="178"/>
        <w:rPr>
          <w:rFonts w:hint="eastAsia"/>
          <w:u w:val="single" w:color="FF0000"/>
        </w:rPr>
      </w:pPr>
      <w:r w:rsidRPr="00032686">
        <w:rPr>
          <w:rFonts w:hint="eastAsia"/>
          <w:u w:val="single" w:color="FF0000"/>
        </w:rPr>
        <w:t>二　前号の目的で行う特定取引により生じ得る損失を減少させること。</w:t>
      </w:r>
    </w:p>
    <w:p w:rsidR="00EB3B46" w:rsidRPr="00032686" w:rsidRDefault="00EB3B46" w:rsidP="00EB3B46">
      <w:pPr>
        <w:ind w:left="178" w:hangingChars="85" w:hanging="178"/>
        <w:rPr>
          <w:rFonts w:hint="eastAsia"/>
          <w:u w:val="single" w:color="FF0000"/>
        </w:rPr>
      </w:pPr>
      <w:r w:rsidRPr="00032686">
        <w:rPr>
          <w:rFonts w:hint="eastAsia"/>
          <w:u w:val="single" w:color="FF0000"/>
        </w:rPr>
        <w:t>②　前項の認可を受けて特定取引勘定を設けた証券会社は、特定取引勘定に属するものとして経理された有価証券その他内閣府令で定める財産について、商法第二百八十五条ノ二及び第二百八十五条ノ四から第二百八十五条ノ六までの規定にかかわらず、内閣府令で定めるところにより時価を付さなければならない。</w:t>
      </w:r>
    </w:p>
    <w:p w:rsidR="00EB3B46" w:rsidRPr="00032686" w:rsidRDefault="00EB3B46" w:rsidP="00EB3B46">
      <w:pPr>
        <w:ind w:left="178" w:hangingChars="85" w:hanging="178"/>
        <w:rPr>
          <w:rFonts w:hint="eastAsia"/>
          <w:u w:val="single" w:color="FF0000"/>
        </w:rPr>
      </w:pPr>
      <w:r w:rsidRPr="00032686">
        <w:rPr>
          <w:rFonts w:hint="eastAsia"/>
          <w:u w:val="single" w:color="FF0000"/>
        </w:rPr>
        <w:t>③　第一項の認可を受けて特定取引勘定を設けた証券会社は、特定取引のうち内閣府令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は、内閣府令で定めるところにより算定するものとする。</w:t>
      </w:r>
    </w:p>
    <w:p w:rsidR="00EB3B46" w:rsidRDefault="00EB3B46" w:rsidP="00EB3B46"/>
    <w:p w:rsidR="00EB3B46" w:rsidRDefault="00EB3B46" w:rsidP="00EB3B46">
      <w:pPr>
        <w:rPr>
          <w:rFonts w:hint="eastAsia"/>
        </w:rPr>
      </w:pPr>
    </w:p>
    <w:p w:rsidR="00EB3B46" w:rsidRDefault="00EB3B46" w:rsidP="00EB3B4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EB3B46" w:rsidRDefault="00EB3B46" w:rsidP="00EB3B46">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EB3B46" w:rsidRDefault="00EB3B46" w:rsidP="00EB3B46"/>
    <w:p w:rsidR="00EB3B46" w:rsidRDefault="00EB3B46" w:rsidP="00EB3B46">
      <w:r>
        <w:rPr>
          <w:rFonts w:hint="eastAsia"/>
        </w:rPr>
        <w:t>（改正後）</w:t>
      </w:r>
    </w:p>
    <w:p w:rsidR="00EB3B46" w:rsidRPr="00DC24B8" w:rsidRDefault="00EB3B46" w:rsidP="00EB3B46">
      <w:pPr>
        <w:ind w:left="178" w:hangingChars="85" w:hanging="178"/>
        <w:rPr>
          <w:rFonts w:hint="eastAsia"/>
          <w:u w:color="FF0000"/>
        </w:rPr>
      </w:pPr>
      <w:r w:rsidRPr="00DC24B8">
        <w:rPr>
          <w:rFonts w:hint="eastAsia"/>
          <w:u w:color="FF0000"/>
        </w:rPr>
        <w:t>第五十三条　証券会社は、特定取引（証券会社が次に掲げる目的で自己の計算において行う有価証券の売買、有価証券指数等先物取引、有価証券オプション取引、外国市場証券先物取引、有価証券店頭デリバティブ取引その他</w:t>
      </w:r>
      <w:r w:rsidRPr="00DC24B8">
        <w:rPr>
          <w:rFonts w:hint="eastAsia"/>
          <w:u w:val="double" w:color="FF0000"/>
        </w:rPr>
        <w:t>内閣府令</w:t>
      </w:r>
      <w:r w:rsidRPr="00DC24B8">
        <w:rPr>
          <w:rFonts w:hint="eastAsia"/>
          <w:u w:color="FF0000"/>
        </w:rPr>
        <w:t>で定める取引をいう。以下この条において同じ。）及び特定取引の対象となる財産をその他の取引及び財産と区別して経理するため、</w:t>
      </w:r>
      <w:r w:rsidRPr="00DC24B8">
        <w:rPr>
          <w:rFonts w:hint="eastAsia"/>
          <w:u w:val="double" w:color="FF0000"/>
        </w:rPr>
        <w:t>内閣総理大臣</w:t>
      </w:r>
      <w:r w:rsidRPr="00DC24B8">
        <w:rPr>
          <w:rFonts w:hint="eastAsia"/>
          <w:u w:color="FF0000"/>
        </w:rPr>
        <w:t>の認可を受けて</w:t>
      </w:r>
      <w:r w:rsidRPr="00DC24B8">
        <w:rPr>
          <w:rFonts w:hint="eastAsia"/>
          <w:u w:val="double" w:color="FF0000"/>
        </w:rPr>
        <w:t>内閣府令</w:t>
      </w:r>
      <w:r w:rsidRPr="00DC24B8">
        <w:rPr>
          <w:rFonts w:hint="eastAsia"/>
          <w:u w:color="FF0000"/>
        </w:rPr>
        <w:t>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取引所有価証券市場における相場、金利、通貨の価格その他の指標に係る短期的な変動、市場間の格差等を利用して利益を得ること。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w:t>
      </w:r>
      <w:r w:rsidRPr="00DC24B8">
        <w:rPr>
          <w:rFonts w:hint="eastAsia"/>
          <w:u w:val="double" w:color="FF0000"/>
        </w:rPr>
        <w:t>内閣府令</w:t>
      </w:r>
      <w:r w:rsidRPr="00DC24B8">
        <w:rPr>
          <w:rFonts w:hint="eastAsia"/>
          <w:u w:color="FF0000"/>
        </w:rPr>
        <w:t>で定める財産について、商法第二百八十五条ノ二及び第二百八十五条ノ四から第二百八十五条ノ六までの規定にかかわらず、</w:t>
      </w:r>
      <w:r w:rsidRPr="00DC24B8">
        <w:rPr>
          <w:rFonts w:hint="eastAsia"/>
          <w:u w:val="double" w:color="FF0000"/>
        </w:rPr>
        <w:t>内閣府令</w:t>
      </w:r>
      <w:r w:rsidRPr="00DC24B8">
        <w:rPr>
          <w:rFonts w:hint="eastAsia"/>
          <w:u w:color="FF0000"/>
        </w:rPr>
        <w:t>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w:t>
      </w:r>
      <w:r w:rsidRPr="00DC24B8">
        <w:rPr>
          <w:rFonts w:hint="eastAsia"/>
          <w:u w:val="double" w:color="FF0000"/>
        </w:rPr>
        <w:t>内閣府令</w:t>
      </w:r>
      <w:r w:rsidRPr="00DC24B8">
        <w:rPr>
          <w:rFonts w:hint="eastAsia"/>
          <w:u w:color="FF0000"/>
        </w:rPr>
        <w:t>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は、</w:t>
      </w:r>
      <w:r w:rsidRPr="00DC24B8">
        <w:rPr>
          <w:rFonts w:hint="eastAsia"/>
          <w:u w:val="double" w:color="FF0000"/>
        </w:rPr>
        <w:t>内閣府令</w:t>
      </w:r>
      <w:r w:rsidRPr="00DC24B8">
        <w:rPr>
          <w:rFonts w:hint="eastAsia"/>
          <w:u w:color="FF0000"/>
        </w:rPr>
        <w:t>で定めるところにより算定するものとする。</w:t>
      </w:r>
    </w:p>
    <w:p w:rsidR="00EB3B46" w:rsidRPr="00DC24B8" w:rsidRDefault="00EB3B46" w:rsidP="00EB3B46">
      <w:pPr>
        <w:ind w:left="178" w:hangingChars="85" w:hanging="178"/>
        <w:rPr>
          <w:u w:color="FF0000"/>
        </w:rPr>
      </w:pPr>
    </w:p>
    <w:p w:rsidR="00EB3B46" w:rsidRPr="00DC24B8" w:rsidRDefault="00EB3B46" w:rsidP="00EB3B46">
      <w:pPr>
        <w:ind w:left="178" w:hangingChars="85" w:hanging="178"/>
        <w:rPr>
          <w:u w:color="FF0000"/>
        </w:rPr>
      </w:pPr>
      <w:r w:rsidRPr="00DC24B8">
        <w:rPr>
          <w:rFonts w:hint="eastAsia"/>
          <w:u w:color="FF0000"/>
        </w:rPr>
        <w:t>（改正前）</w:t>
      </w:r>
    </w:p>
    <w:p w:rsidR="00EB3B46" w:rsidRPr="00DC24B8" w:rsidRDefault="00EB3B46" w:rsidP="00EB3B46">
      <w:pPr>
        <w:ind w:left="178" w:hangingChars="85" w:hanging="178"/>
        <w:rPr>
          <w:rFonts w:hint="eastAsia"/>
          <w:u w:color="FF0000"/>
        </w:rPr>
      </w:pPr>
      <w:r w:rsidRPr="00DC24B8">
        <w:rPr>
          <w:rFonts w:hint="eastAsia"/>
          <w:u w:color="FF0000"/>
        </w:rPr>
        <w:t>第五十三条　証券会社は、特定取引（証券会社が次に掲げる目的で自己の計算において行う有価証券の売買、有価証券指数等先物取引、有価証券オプション取引、外国市場証券先物取引、有価証券店頭デリバティブ取引その他</w:t>
      </w:r>
      <w:r w:rsidRPr="00DC24B8">
        <w:rPr>
          <w:rFonts w:hint="eastAsia"/>
          <w:u w:val="single" w:color="FF0000"/>
        </w:rPr>
        <w:t>総理府令・大蔵省令</w:t>
      </w:r>
      <w:r w:rsidRPr="00DC24B8">
        <w:rPr>
          <w:rFonts w:hint="eastAsia"/>
          <w:u w:color="FF0000"/>
        </w:rPr>
        <w:t>で定める取引をいう。以下この条において同じ。）及び特定取引の対象となる財産をその他の取引及び財産と区別して経理するため、</w:t>
      </w:r>
      <w:r w:rsidRPr="00DC24B8">
        <w:rPr>
          <w:rFonts w:hint="eastAsia"/>
          <w:u w:val="double" w:color="FF0000"/>
        </w:rPr>
        <w:t>金融再生委員会</w:t>
      </w:r>
      <w:r w:rsidRPr="00DC24B8">
        <w:rPr>
          <w:rFonts w:hint="eastAsia"/>
          <w:u w:color="FF0000"/>
        </w:rPr>
        <w:t>の認可を受けて、</w:t>
      </w:r>
      <w:r w:rsidRPr="00DC24B8">
        <w:rPr>
          <w:rFonts w:hint="eastAsia"/>
          <w:u w:val="single" w:color="FF0000"/>
        </w:rPr>
        <w:t>総理府令・大蔵省令</w:t>
      </w:r>
      <w:r w:rsidRPr="00DC24B8">
        <w:rPr>
          <w:rFonts w:hint="eastAsia"/>
          <w:u w:color="FF0000"/>
        </w:rPr>
        <w:t>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取引所有価証券市場における相場、金利、通貨の価格その他の指標に係る短期的な変動、市場間の格差等を利用して利益を得ること。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w:t>
      </w:r>
      <w:r w:rsidRPr="00DC24B8">
        <w:rPr>
          <w:rFonts w:hint="eastAsia"/>
          <w:u w:val="single" w:color="FF0000"/>
        </w:rPr>
        <w:t>総理府令・大蔵省令</w:t>
      </w:r>
      <w:r w:rsidRPr="00DC24B8">
        <w:rPr>
          <w:rFonts w:hint="eastAsia"/>
          <w:u w:color="FF0000"/>
        </w:rPr>
        <w:t>で定める財産について、商法第二百八十五条ノ二及び第二百八十五条ノ四から第二百八十五条ノ六までの規定にかかわらず、</w:t>
      </w:r>
      <w:r w:rsidRPr="00DC24B8">
        <w:rPr>
          <w:rFonts w:hint="eastAsia"/>
          <w:u w:val="single" w:color="FF0000"/>
        </w:rPr>
        <w:t>総</w:t>
      </w:r>
      <w:r w:rsidRPr="00DC24B8">
        <w:rPr>
          <w:rFonts w:hint="eastAsia"/>
          <w:u w:val="single" w:color="FF0000"/>
        </w:rPr>
        <w:lastRenderedPageBreak/>
        <w:t>理府令・大蔵省令</w:t>
      </w:r>
      <w:r w:rsidRPr="00DC24B8">
        <w:rPr>
          <w:rFonts w:hint="eastAsia"/>
          <w:u w:color="FF0000"/>
        </w:rPr>
        <w:t>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w:t>
      </w:r>
      <w:r w:rsidRPr="00DC24B8">
        <w:rPr>
          <w:rFonts w:hint="eastAsia"/>
          <w:u w:val="single" w:color="FF0000"/>
        </w:rPr>
        <w:t>総理府令・大蔵省令</w:t>
      </w:r>
      <w:r w:rsidRPr="00DC24B8">
        <w:rPr>
          <w:rFonts w:hint="eastAsia"/>
          <w:u w:color="FF0000"/>
        </w:rPr>
        <w:t>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は、</w:t>
      </w:r>
      <w:r w:rsidRPr="00DC24B8">
        <w:rPr>
          <w:rFonts w:hint="eastAsia"/>
          <w:u w:val="single" w:color="FF0000"/>
        </w:rPr>
        <w:t>総理府令・大蔵省令</w:t>
      </w:r>
      <w:r w:rsidRPr="00DC24B8">
        <w:rPr>
          <w:rFonts w:hint="eastAsia"/>
          <w:u w:color="FF0000"/>
        </w:rPr>
        <w:t>で定めるところにより算定するものとする。</w:t>
      </w:r>
    </w:p>
    <w:p w:rsidR="00EB3B46" w:rsidRPr="00DC24B8" w:rsidRDefault="00EB3B46" w:rsidP="00EB3B46">
      <w:pPr>
        <w:rPr>
          <w:u w:color="FF0000"/>
        </w:rPr>
      </w:pPr>
    </w:p>
    <w:p w:rsidR="00EB3B46" w:rsidRPr="00DC24B8" w:rsidRDefault="00EB3B46" w:rsidP="00EB3B46">
      <w:pPr>
        <w:ind w:left="178" w:hangingChars="85" w:hanging="178"/>
        <w:rPr>
          <w:u w:color="FF0000"/>
        </w:rPr>
      </w:pP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11</w:t>
      </w:r>
      <w:r w:rsidRPr="00DC24B8">
        <w:rPr>
          <w:rFonts w:hint="eastAsia"/>
          <w:u w:color="FF0000"/>
        </w:rPr>
        <w:t>年</w:t>
      </w:r>
      <w:r w:rsidRPr="00DC24B8">
        <w:rPr>
          <w:rFonts w:hint="eastAsia"/>
          <w:u w:color="FF0000"/>
        </w:rPr>
        <w:t>12</w:t>
      </w:r>
      <w:r w:rsidRPr="00DC24B8">
        <w:rPr>
          <w:rFonts w:hint="eastAsia"/>
          <w:u w:color="FF0000"/>
        </w:rPr>
        <w:t>月</w:t>
      </w:r>
      <w:r w:rsidRPr="00DC24B8">
        <w:rPr>
          <w:rFonts w:hint="eastAsia"/>
          <w:u w:color="FF0000"/>
        </w:rPr>
        <w:t>8</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151</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u w:color="FF0000"/>
        </w:rPr>
      </w:pPr>
      <w:r w:rsidRPr="00DC24B8">
        <w:rPr>
          <w:rFonts w:hint="eastAsia"/>
          <w:u w:color="FF0000"/>
        </w:rPr>
        <w:t>【平成</w:t>
      </w:r>
      <w:r w:rsidRPr="00DC24B8">
        <w:rPr>
          <w:rFonts w:hint="eastAsia"/>
          <w:u w:color="FF0000"/>
        </w:rPr>
        <w:t>11</w:t>
      </w:r>
      <w:r w:rsidRPr="00DC24B8">
        <w:rPr>
          <w:rFonts w:hint="eastAsia"/>
          <w:u w:color="FF0000"/>
        </w:rPr>
        <w:t>年</w:t>
      </w:r>
      <w:r w:rsidRPr="00DC24B8">
        <w:rPr>
          <w:rFonts w:hint="eastAsia"/>
          <w:u w:color="FF0000"/>
        </w:rPr>
        <w:t>8</w:t>
      </w:r>
      <w:r w:rsidRPr="00DC24B8">
        <w:rPr>
          <w:rFonts w:hint="eastAsia"/>
          <w:u w:color="FF0000"/>
        </w:rPr>
        <w:t>月</w:t>
      </w:r>
      <w:r w:rsidRPr="00DC24B8">
        <w:rPr>
          <w:rFonts w:hint="eastAsia"/>
          <w:u w:color="FF0000"/>
        </w:rPr>
        <w:t>13</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125</w:t>
      </w:r>
      <w:r w:rsidRPr="00DC24B8">
        <w:rPr>
          <w:rFonts w:hint="eastAsia"/>
          <w:u w:color="FF0000"/>
        </w:rPr>
        <w:t>号】</w:t>
      </w:r>
    </w:p>
    <w:p w:rsidR="00EB3B46" w:rsidRPr="00DC24B8" w:rsidRDefault="00EB3B46" w:rsidP="00EB3B46">
      <w:pPr>
        <w:rPr>
          <w:u w:color="FF0000"/>
        </w:rPr>
      </w:pPr>
    </w:p>
    <w:p w:rsidR="00EB3B46" w:rsidRPr="00DC24B8" w:rsidRDefault="00EB3B46" w:rsidP="00EB3B46">
      <w:pPr>
        <w:rPr>
          <w:u w:color="FF0000"/>
        </w:rPr>
      </w:pPr>
      <w:r w:rsidRPr="00DC24B8">
        <w:rPr>
          <w:rFonts w:hint="eastAsia"/>
          <w:u w:color="FF0000"/>
        </w:rPr>
        <w:t>（改正後）</w:t>
      </w:r>
    </w:p>
    <w:p w:rsidR="00EB3B46" w:rsidRPr="00DC24B8" w:rsidRDefault="00EB3B46" w:rsidP="00EB3B46">
      <w:pPr>
        <w:ind w:left="178" w:hangingChars="85" w:hanging="178"/>
        <w:rPr>
          <w:rFonts w:hint="eastAsia"/>
          <w:u w:color="FF0000"/>
        </w:rPr>
      </w:pPr>
      <w:r w:rsidRPr="00DC24B8">
        <w:rPr>
          <w:rFonts w:hint="eastAsia"/>
          <w:u w:color="FF0000"/>
        </w:rPr>
        <w:t>第五十三条　証券会社は、特定取引（証券会社が次に掲げる目的で自己の計算において行う有価証券の売買、有価証券指数等先物取引、有価証券オプション取引、外国市場証券先物取引、有価証券店頭デリバティブ取引その他総理府令・大蔵省令で定める取引をいう。以下この条において同じ。）及び特定取引の対象となる財産をその他の取引及び財産と区別して経理するため、金融再生委員会の認可を受けて、総理府令・大蔵省令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取引所有価証券市場における相場、金利、通貨の価格その他の指標に係る短期的な変動、市場間の格差等を利用して利益を得ること。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総理府令・大蔵省令で定める財産について、商法第二百八十五条ノ二及び第二百八十五条ノ四から第二百八十五条ノ六までの規定にかかわらず、総理府令・大蔵省令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総理府令・大蔵省令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w:t>
      </w:r>
      <w:r w:rsidRPr="00DC24B8">
        <w:rPr>
          <w:rFonts w:hint="eastAsia"/>
          <w:u w:val="single" w:color="FF0000"/>
        </w:rPr>
        <w:t xml:space="preserve">　</w:t>
      </w:r>
      <w:r w:rsidRPr="00DC24B8">
        <w:rPr>
          <w:rFonts w:hint="eastAsia"/>
          <w:u w:color="FF0000"/>
        </w:rPr>
        <w:t>は、総理府令・大蔵省令で定めるところにより算定するものとする。</w:t>
      </w:r>
    </w:p>
    <w:p w:rsidR="00EB3B46" w:rsidRPr="00DC24B8" w:rsidRDefault="00EB3B46" w:rsidP="00EB3B46">
      <w:pPr>
        <w:rPr>
          <w:rFonts w:hint="eastAsia"/>
          <w:u w:val="single" w:color="FF0000"/>
        </w:rPr>
      </w:pPr>
      <w:r w:rsidRPr="00DC24B8">
        <w:rPr>
          <w:rFonts w:hint="eastAsia"/>
          <w:u w:val="single" w:color="FF0000"/>
        </w:rPr>
        <w:t>（④　削除）</w:t>
      </w:r>
    </w:p>
    <w:p w:rsidR="00EB3B46" w:rsidRPr="00DC24B8" w:rsidRDefault="00EB3B46" w:rsidP="00EB3B46">
      <w:pPr>
        <w:ind w:left="178" w:hangingChars="85" w:hanging="178"/>
        <w:rPr>
          <w:rFonts w:hint="eastAsia"/>
          <w:u w:color="FF0000"/>
        </w:rPr>
      </w:pPr>
    </w:p>
    <w:p w:rsidR="00EB3B46" w:rsidRPr="00DC24B8" w:rsidRDefault="00EB3B46" w:rsidP="00EB3B46">
      <w:pPr>
        <w:ind w:left="178" w:hangingChars="85" w:hanging="178"/>
        <w:rPr>
          <w:u w:color="FF0000"/>
        </w:rPr>
      </w:pPr>
    </w:p>
    <w:p w:rsidR="00EB3B46" w:rsidRPr="00DC24B8" w:rsidRDefault="00EB3B46" w:rsidP="00EB3B46">
      <w:pPr>
        <w:ind w:left="178" w:hangingChars="85" w:hanging="178"/>
        <w:rPr>
          <w:u w:color="FF0000"/>
        </w:rPr>
      </w:pPr>
      <w:r w:rsidRPr="00DC24B8">
        <w:rPr>
          <w:rFonts w:hint="eastAsia"/>
          <w:u w:color="FF0000"/>
        </w:rPr>
        <w:lastRenderedPageBreak/>
        <w:t>（改正前）</w:t>
      </w:r>
    </w:p>
    <w:p w:rsidR="00EB3B46" w:rsidRPr="00DC24B8" w:rsidRDefault="00EB3B46" w:rsidP="00EB3B46">
      <w:pPr>
        <w:ind w:left="178" w:hangingChars="85" w:hanging="178"/>
        <w:rPr>
          <w:rFonts w:hint="eastAsia"/>
          <w:u w:color="FF0000"/>
        </w:rPr>
      </w:pPr>
      <w:r w:rsidRPr="00DC24B8">
        <w:rPr>
          <w:rFonts w:hint="eastAsia"/>
          <w:u w:color="FF0000"/>
        </w:rPr>
        <w:t>第五十三条　証券会社は、特定取引（証券会社が次に掲げる目的で自己の計算において行う有価証券の売買、有価証券指数等先物取引、有価証券オプション取引、外国市場証券先物取引、有価証券店頭デリバティブ取引その他総理府令・大蔵省令で定める取引をいう。以下この条において同じ。）及び特定取引の対象となる財産をその他の取引及び財産と区別して経理するため、金融再生委員会の認可を受けて、総理府令・大蔵省令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取引所有価証券市場における相場、金利、通貨の価格その他の指標に係る短期的な変動、市場間の格差等を利用して利益を得ること。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総理府令・大蔵省令で定める財産について、商法第二百八十五条ノ二及び第二百八十五条ノ四から第二百八十五条ノ六までの規定にかかわらず、総理府令・大蔵省令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総理府令・大蔵省令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w:t>
      </w:r>
      <w:r w:rsidRPr="00DC24B8">
        <w:rPr>
          <w:rFonts w:hint="eastAsia"/>
          <w:u w:val="single" w:color="FF0000"/>
        </w:rPr>
        <w:t>（次項において「利益相当額」又は「損失相当額」という。）</w:t>
      </w:r>
      <w:r w:rsidRPr="00DC24B8">
        <w:rPr>
          <w:rFonts w:hint="eastAsia"/>
          <w:u w:color="FF0000"/>
        </w:rPr>
        <w:t>は、総理府令・大蔵省令で定めるところにより算定するものとする。</w:t>
      </w:r>
    </w:p>
    <w:p w:rsidR="00EB3B46" w:rsidRPr="00DC24B8" w:rsidRDefault="00EB3B46" w:rsidP="00EB3B46">
      <w:pPr>
        <w:ind w:left="178" w:hangingChars="85" w:hanging="178"/>
        <w:rPr>
          <w:rFonts w:hint="eastAsia"/>
          <w:u w:val="single" w:color="FF0000"/>
        </w:rPr>
      </w:pPr>
      <w:r w:rsidRPr="00DC24B8">
        <w:rPr>
          <w:rFonts w:hint="eastAsia"/>
          <w:u w:val="single"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第二百九十条、第二百九十三条ノ五及び株式の消却の手続に関する商法の特例に関する法律第三条の規定の適用については、これらの規定中「純資産額」とあるのは「純資産額（評価利益額（証券取引法（昭和二十三年法律第二十五号）第五十三条第二項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商法第二百十条ノ四第二項、第二百十二条ノ二第六項及び第二百九十三条ノ五第五項中「同項ノ合計額」とあるのは「第二百九十条第一項各号ノ金額ノ合計額」とする。</w:t>
      </w:r>
    </w:p>
    <w:p w:rsidR="00EB3B46" w:rsidRPr="00DC24B8" w:rsidRDefault="00EB3B46" w:rsidP="00EB3B46">
      <w:pPr>
        <w:rPr>
          <w:rFonts w:hint="eastAsia"/>
          <w:u w:color="FF0000"/>
        </w:rPr>
      </w:pPr>
    </w:p>
    <w:p w:rsidR="00EB3B46" w:rsidRPr="00DC24B8" w:rsidRDefault="00EB3B46" w:rsidP="00EB3B46">
      <w:pPr>
        <w:ind w:left="178" w:hangingChars="85" w:hanging="178"/>
        <w:rPr>
          <w:u w:color="FF0000"/>
        </w:rPr>
      </w:pP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11</w:t>
      </w:r>
      <w:r w:rsidRPr="00DC24B8">
        <w:rPr>
          <w:rFonts w:hint="eastAsia"/>
          <w:u w:color="FF0000"/>
        </w:rPr>
        <w:t>年</w:t>
      </w:r>
      <w:r w:rsidRPr="00DC24B8">
        <w:rPr>
          <w:rFonts w:hint="eastAsia"/>
          <w:u w:color="FF0000"/>
        </w:rPr>
        <w:t>6</w:t>
      </w:r>
      <w:r w:rsidRPr="00DC24B8">
        <w:rPr>
          <w:rFonts w:hint="eastAsia"/>
          <w:u w:color="FF0000"/>
        </w:rPr>
        <w:t>月</w:t>
      </w:r>
      <w:r w:rsidRPr="00DC24B8">
        <w:rPr>
          <w:rFonts w:hint="eastAsia"/>
          <w:u w:color="FF0000"/>
        </w:rPr>
        <w:t>23</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80</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u w:color="FF0000"/>
        </w:rPr>
      </w:pPr>
      <w:r w:rsidRPr="00DC24B8">
        <w:rPr>
          <w:rFonts w:hint="eastAsia"/>
          <w:u w:color="FF0000"/>
        </w:rPr>
        <w:lastRenderedPageBreak/>
        <w:t>【平成</w:t>
      </w:r>
      <w:r w:rsidRPr="00DC24B8">
        <w:rPr>
          <w:rFonts w:hint="eastAsia"/>
          <w:u w:color="FF0000"/>
        </w:rPr>
        <w:t>10</w:t>
      </w:r>
      <w:r w:rsidRPr="00DC24B8">
        <w:rPr>
          <w:rFonts w:hint="eastAsia"/>
          <w:u w:color="FF0000"/>
        </w:rPr>
        <w:t>年</w:t>
      </w:r>
      <w:r w:rsidRPr="00DC24B8">
        <w:rPr>
          <w:rFonts w:hint="eastAsia"/>
          <w:u w:color="FF0000"/>
        </w:rPr>
        <w:t>10</w:t>
      </w:r>
      <w:r w:rsidRPr="00DC24B8">
        <w:rPr>
          <w:rFonts w:hint="eastAsia"/>
          <w:u w:color="FF0000"/>
        </w:rPr>
        <w:t>月</w:t>
      </w:r>
      <w:r w:rsidRPr="00DC24B8">
        <w:rPr>
          <w:rFonts w:hint="eastAsia"/>
          <w:u w:color="FF0000"/>
        </w:rPr>
        <w:t>16</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131</w:t>
      </w:r>
      <w:r w:rsidRPr="00DC24B8">
        <w:rPr>
          <w:rFonts w:hint="eastAsia"/>
          <w:u w:color="FF0000"/>
        </w:rPr>
        <w:t>号】</w:t>
      </w:r>
    </w:p>
    <w:p w:rsidR="00EB3B46" w:rsidRPr="00DC24B8" w:rsidRDefault="00EB3B46" w:rsidP="00EB3B46">
      <w:pPr>
        <w:rPr>
          <w:u w:color="FF0000"/>
        </w:rPr>
      </w:pPr>
    </w:p>
    <w:p w:rsidR="00EB3B46" w:rsidRPr="00DC24B8" w:rsidRDefault="00EB3B46" w:rsidP="00EB3B46">
      <w:pPr>
        <w:rPr>
          <w:u w:color="FF0000"/>
        </w:rPr>
      </w:pPr>
      <w:r w:rsidRPr="00DC24B8">
        <w:rPr>
          <w:rFonts w:hint="eastAsia"/>
          <w:u w:color="FF0000"/>
        </w:rPr>
        <w:t>（改正後）</w:t>
      </w:r>
    </w:p>
    <w:p w:rsidR="00EB3B46" w:rsidRPr="00DC24B8" w:rsidRDefault="00EB3B46" w:rsidP="00EB3B46">
      <w:pPr>
        <w:ind w:left="178" w:hangingChars="85" w:hanging="178"/>
        <w:rPr>
          <w:rFonts w:hint="eastAsia"/>
          <w:u w:color="FF0000"/>
        </w:rPr>
      </w:pPr>
      <w:r w:rsidRPr="00DC24B8">
        <w:rPr>
          <w:rFonts w:hint="eastAsia"/>
          <w:u w:color="FF0000"/>
        </w:rPr>
        <w:t>第五十三条　証券会社は、特定取引（証券会社が次に掲げる目的で自己の計算において行う有価証券の売買、有価証券指数等先物取引、有価証券オプション取引、外国市場証券先物取引、有価証券店頭デリバティブ取引その他総理府令・大蔵省令で定める取引をいう。以下この条において同じ。）及び特定取引の対象となる財産をその他の取引及び財産と区別して経理するため、</w:t>
      </w:r>
      <w:r w:rsidRPr="00DC24B8">
        <w:rPr>
          <w:rFonts w:hint="eastAsia"/>
          <w:u w:val="single" w:color="FF0000"/>
        </w:rPr>
        <w:t>金融再生委員会</w:t>
      </w:r>
      <w:r w:rsidRPr="00DC24B8">
        <w:rPr>
          <w:rFonts w:hint="eastAsia"/>
          <w:u w:color="FF0000"/>
        </w:rPr>
        <w:t>の認可を受けて、総理府令・大蔵省令で定めるところにより特別の勘定（以下この条において「特定取引勘定」という。）を設けることができる。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取引所有価証券市場における相場、金利、通貨の価格その他の指標に係る短期的な変動、市場間の格差等を利用して利益を得ること。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u w:color="FF0000"/>
        </w:rPr>
      </w:pPr>
    </w:p>
    <w:p w:rsidR="00EB3B46" w:rsidRPr="00DC24B8" w:rsidRDefault="00EB3B46" w:rsidP="00EB3B46">
      <w:pPr>
        <w:ind w:left="178" w:hangingChars="85" w:hanging="178"/>
        <w:rPr>
          <w:u w:color="FF0000"/>
        </w:rPr>
      </w:pPr>
      <w:r w:rsidRPr="00DC24B8">
        <w:rPr>
          <w:rFonts w:hint="eastAsia"/>
          <w:u w:color="FF0000"/>
        </w:rPr>
        <w:t>（改正前）</w:t>
      </w:r>
    </w:p>
    <w:p w:rsidR="00EB3B46" w:rsidRPr="00DC24B8" w:rsidRDefault="00EB3B46" w:rsidP="00EB3B46">
      <w:pPr>
        <w:ind w:left="178" w:hangingChars="85" w:hanging="178"/>
        <w:rPr>
          <w:rFonts w:hint="eastAsia"/>
          <w:u w:color="FF0000"/>
        </w:rPr>
      </w:pPr>
      <w:r w:rsidRPr="00DC24B8">
        <w:rPr>
          <w:rFonts w:hint="eastAsia"/>
          <w:u w:color="FF0000"/>
        </w:rPr>
        <w:t>第五十三条　証券会社は、特定取引（証券会社が次に掲げる目的で自己の計算において行う有価証券の売買、有価証券指数等先物取引、有価証券オプション取引、外国市場証券先物取引、有価証券店頭デリバティブ取引その他総理府令・大蔵省令で定める取引をいう。以下この条において同じ。）及び特定取引の対象となる財産をその他の取引及び財産と区別して経理するため、</w:t>
      </w:r>
      <w:r w:rsidRPr="00DC24B8">
        <w:rPr>
          <w:rFonts w:hint="eastAsia"/>
          <w:u w:val="single" w:color="FF0000"/>
        </w:rPr>
        <w:t>内閣総理大臣</w:t>
      </w:r>
      <w:r w:rsidRPr="00DC24B8">
        <w:rPr>
          <w:rFonts w:hint="eastAsia"/>
          <w:u w:color="FF0000"/>
        </w:rPr>
        <w:t>の認可を受けて、総理府令・大蔵省令で定めるところにより特別の勘定（以下この条において「特定取引勘定」という。）を設けることができる。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取引所有価証券市場における相場、金利、通貨の価格その他の指標に係る短期的な変動、市場間の格差等を利用して利益を得ること。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rPr>
          <w:u w:color="FF0000"/>
        </w:rPr>
      </w:pPr>
    </w:p>
    <w:p w:rsidR="00EB3B46" w:rsidRPr="00DC24B8" w:rsidRDefault="00EB3B46" w:rsidP="00EB3B46">
      <w:pPr>
        <w:ind w:left="178" w:hangingChars="85" w:hanging="178"/>
        <w:rPr>
          <w:u w:color="FF0000"/>
        </w:rPr>
      </w:pP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10</w:t>
      </w:r>
      <w:r w:rsidRPr="00DC24B8">
        <w:rPr>
          <w:rFonts w:hint="eastAsia"/>
          <w:u w:color="FF0000"/>
        </w:rPr>
        <w:t>年</w:t>
      </w:r>
      <w:r w:rsidRPr="00DC24B8">
        <w:rPr>
          <w:rFonts w:hint="eastAsia"/>
          <w:u w:color="FF0000"/>
        </w:rPr>
        <w:t>10</w:t>
      </w:r>
      <w:r w:rsidRPr="00DC24B8">
        <w:rPr>
          <w:rFonts w:hint="eastAsia"/>
          <w:u w:color="FF0000"/>
        </w:rPr>
        <w:t>月</w:t>
      </w:r>
      <w:r w:rsidRPr="00DC24B8">
        <w:rPr>
          <w:rFonts w:hint="eastAsia"/>
          <w:u w:color="FF0000"/>
        </w:rPr>
        <w:t>13</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118</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u w:color="FF0000"/>
        </w:rPr>
      </w:pPr>
      <w:r w:rsidRPr="00DC24B8">
        <w:rPr>
          <w:rFonts w:hint="eastAsia"/>
          <w:u w:color="FF0000"/>
        </w:rPr>
        <w:t>【平成</w:t>
      </w:r>
      <w:r w:rsidRPr="00DC24B8">
        <w:rPr>
          <w:rFonts w:hint="eastAsia"/>
          <w:u w:color="FF0000"/>
        </w:rPr>
        <w:t>10</w:t>
      </w:r>
      <w:r w:rsidRPr="00DC24B8">
        <w:rPr>
          <w:rFonts w:hint="eastAsia"/>
          <w:u w:color="FF0000"/>
        </w:rPr>
        <w:t>年</w:t>
      </w:r>
      <w:r w:rsidRPr="00DC24B8">
        <w:rPr>
          <w:rFonts w:hint="eastAsia"/>
          <w:u w:color="FF0000"/>
        </w:rPr>
        <w:t>6</w:t>
      </w:r>
      <w:r w:rsidRPr="00DC24B8">
        <w:rPr>
          <w:rFonts w:hint="eastAsia"/>
          <w:u w:color="FF0000"/>
        </w:rPr>
        <w:t>月</w:t>
      </w:r>
      <w:r w:rsidRPr="00DC24B8">
        <w:rPr>
          <w:rFonts w:hint="eastAsia"/>
          <w:u w:color="FF0000"/>
        </w:rPr>
        <w:t>15</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107</w:t>
      </w:r>
      <w:r w:rsidRPr="00DC24B8">
        <w:rPr>
          <w:rFonts w:hint="eastAsia"/>
          <w:u w:color="FF0000"/>
        </w:rPr>
        <w:t>号】</w:t>
      </w:r>
      <w:r w:rsidRPr="00DC24B8">
        <w:rPr>
          <w:u w:color="FF0000"/>
        </w:rPr>
        <w:tab/>
      </w:r>
      <w:r w:rsidRPr="00DC24B8">
        <w:rPr>
          <w:rFonts w:hint="eastAsia"/>
          <w:u w:color="FF0000"/>
        </w:rPr>
        <w:t>（編者注：実質ベースで書き換え）</w:t>
      </w:r>
    </w:p>
    <w:p w:rsidR="00EB3B46" w:rsidRPr="00DC24B8" w:rsidRDefault="00EB3B46" w:rsidP="00EB3B46">
      <w:pPr>
        <w:rPr>
          <w:u w:color="FF0000"/>
        </w:rPr>
      </w:pPr>
    </w:p>
    <w:p w:rsidR="00EB3B46" w:rsidRPr="00DC24B8" w:rsidRDefault="00EB3B46" w:rsidP="00EB3B46">
      <w:pPr>
        <w:rPr>
          <w:u w:color="FF0000"/>
        </w:rPr>
      </w:pPr>
      <w:r w:rsidRPr="00DC24B8">
        <w:rPr>
          <w:rFonts w:hint="eastAsia"/>
          <w:u w:color="FF0000"/>
        </w:rPr>
        <w:t>（改正後）</w:t>
      </w:r>
    </w:p>
    <w:p w:rsidR="00EB3B46" w:rsidRPr="00DC24B8" w:rsidRDefault="00EB3B46" w:rsidP="00EB3B46">
      <w:pPr>
        <w:ind w:left="178" w:hangingChars="85" w:hanging="178"/>
        <w:rPr>
          <w:rFonts w:hint="eastAsia"/>
          <w:u w:color="FF0000"/>
        </w:rPr>
      </w:pPr>
      <w:r w:rsidRPr="00DC24B8">
        <w:rPr>
          <w:rFonts w:hint="eastAsia"/>
          <w:u w:val="single" w:color="FF0000"/>
        </w:rPr>
        <w:t>第五十三条</w:t>
      </w:r>
      <w:r w:rsidRPr="00DC24B8">
        <w:rPr>
          <w:rFonts w:hint="eastAsia"/>
          <w:u w:color="FF0000"/>
        </w:rPr>
        <w:t xml:space="preserve">　証券会社は、特定取引（証券会社が次に掲げる目的で自己の計算において行う有価証券の</w:t>
      </w:r>
      <w:r w:rsidRPr="00DC24B8">
        <w:rPr>
          <w:rFonts w:hint="eastAsia"/>
          <w:u w:val="single" w:color="FF0000"/>
        </w:rPr>
        <w:t>売買</w:t>
      </w:r>
      <w:r w:rsidRPr="00DC24B8">
        <w:rPr>
          <w:rFonts w:hint="eastAsia"/>
          <w:u w:color="FF0000"/>
        </w:rPr>
        <w:t>、有価証券指数等先物取引、有価証券オプション取引、外国市場証券先物取引</w:t>
      </w:r>
      <w:r w:rsidRPr="00DC24B8">
        <w:rPr>
          <w:rFonts w:hint="eastAsia"/>
          <w:u w:val="single" w:color="FF0000"/>
        </w:rPr>
        <w:t>、有価証券店頭デリバティブ取引</w:t>
      </w:r>
      <w:r w:rsidRPr="00DC24B8">
        <w:rPr>
          <w:rFonts w:hint="eastAsia"/>
          <w:u w:color="FF0000"/>
        </w:rPr>
        <w:t>その他総理府令・大蔵省令で定める取引をいう。以下この条において同じ。）及び特定取引の対象となる財産をその他の取引及び財産と区別して経理するため、内閣総理大臣の認可を受けて、総理府令・大蔵省令で定めるところ</w:t>
      </w:r>
      <w:r w:rsidRPr="00DC24B8">
        <w:rPr>
          <w:rFonts w:hint="eastAsia"/>
          <w:u w:color="FF0000"/>
        </w:rPr>
        <w:lastRenderedPageBreak/>
        <w:t>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 xml:space="preserve">一　</w:t>
      </w:r>
      <w:r w:rsidRPr="00DC24B8">
        <w:rPr>
          <w:rFonts w:hint="eastAsia"/>
          <w:u w:val="single" w:color="FF0000"/>
        </w:rPr>
        <w:t>取引所有価証券市場</w:t>
      </w:r>
      <w:r w:rsidRPr="00DC24B8">
        <w:rPr>
          <w:rFonts w:hint="eastAsia"/>
          <w:u w:color="FF0000"/>
        </w:rPr>
        <w:t>における相場</w:t>
      </w:r>
      <w:r w:rsidRPr="00DC24B8">
        <w:rPr>
          <w:rFonts w:hint="eastAsia"/>
          <w:u w:val="single" w:color="FF0000"/>
        </w:rPr>
        <w:t>、金利、通貨の価格</w:t>
      </w:r>
      <w:r w:rsidRPr="00DC24B8">
        <w:rPr>
          <w:rFonts w:hint="eastAsia"/>
          <w:u w:color="FF0000"/>
        </w:rPr>
        <w:t>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総理府令・大蔵省令で定める財産について、商法第二百八十五条ノ二及び第二百八十五条ノ四から第二百八十五条ノ六までの規定にかかわらず、総理府令・大蔵省令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総理府令・大蔵省令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次項において「利益相当額」又は「損失相当額」という。）は、総理府令・大蔵省令で定めるところにより算定するものとする。</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第二百九十条、第二百九十三条ノ五及び株式の消却の手続に関する商法の特例に関する法律第三条の規定の適用については、これらの規定中「純資産額」とあるのは「純資産額（評価利益額（証券取引法（昭和二十三年法律第二十五号）</w:t>
      </w:r>
      <w:r w:rsidRPr="00DC24B8">
        <w:rPr>
          <w:rFonts w:hint="eastAsia"/>
          <w:u w:val="single" w:color="FF0000"/>
        </w:rPr>
        <w:t>第五十三条第二項</w:t>
      </w:r>
      <w:r w:rsidRPr="00DC24B8">
        <w:rPr>
          <w:rFonts w:hint="eastAsia"/>
          <w:u w:color="FF0000"/>
        </w:rPr>
        <w:t>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商法第二百十条ノ四第二項、第二百十二条ノ二第六項及び第二百九十三条ノ五第五項中「同項ノ合計額」とあるのは「第二百九十条第一項各号ノ金額ノ合計額」とする。</w:t>
      </w:r>
    </w:p>
    <w:p w:rsidR="00EB3B46" w:rsidRPr="00DC24B8" w:rsidRDefault="00EB3B46" w:rsidP="00EB3B46">
      <w:pPr>
        <w:rPr>
          <w:rFonts w:hint="eastAsia"/>
          <w:u w:val="single" w:color="FF0000"/>
        </w:rPr>
      </w:pPr>
      <w:r w:rsidRPr="00DC24B8">
        <w:rPr>
          <w:rFonts w:hint="eastAsia"/>
          <w:u w:val="single" w:color="FF0000"/>
        </w:rPr>
        <w:t>（⑤　削除）</w:t>
      </w:r>
    </w:p>
    <w:p w:rsidR="00EB3B46" w:rsidRPr="00DC24B8" w:rsidRDefault="00EB3B46" w:rsidP="00EB3B46">
      <w:pPr>
        <w:ind w:left="178" w:hangingChars="85" w:hanging="178"/>
        <w:rPr>
          <w:rFonts w:hint="eastAsia"/>
          <w:u w:color="FF0000"/>
        </w:rPr>
      </w:pPr>
    </w:p>
    <w:p w:rsidR="00EB3B46" w:rsidRPr="00DC24B8" w:rsidRDefault="00EB3B46" w:rsidP="00EB3B46">
      <w:pPr>
        <w:ind w:left="178" w:hangingChars="85" w:hanging="178"/>
        <w:rPr>
          <w:u w:color="FF0000"/>
        </w:rPr>
      </w:pPr>
      <w:r w:rsidRPr="00DC24B8">
        <w:rPr>
          <w:rFonts w:hint="eastAsia"/>
          <w:u w:color="FF0000"/>
        </w:rPr>
        <w:t>（改正前）</w:t>
      </w:r>
    </w:p>
    <w:p w:rsidR="00EB3B46" w:rsidRPr="00DC24B8" w:rsidRDefault="00EB3B46" w:rsidP="00EB3B46">
      <w:pPr>
        <w:ind w:left="178" w:hangingChars="85" w:hanging="178"/>
        <w:rPr>
          <w:rFonts w:hint="eastAsia"/>
          <w:u w:color="FF0000"/>
        </w:rPr>
      </w:pPr>
      <w:r w:rsidRPr="00DC24B8">
        <w:rPr>
          <w:rFonts w:hint="eastAsia"/>
          <w:u w:val="single" w:color="FF0000"/>
        </w:rPr>
        <w:t>第五十六条</w:t>
      </w:r>
      <w:r w:rsidRPr="00DC24B8">
        <w:rPr>
          <w:rFonts w:hint="eastAsia"/>
          <w:u w:color="FF0000"/>
        </w:rPr>
        <w:t xml:space="preserve">　証券会社は、特定取引（証券会社が次に掲げる目的で自己の計算において行う有価証券の</w:t>
      </w:r>
      <w:r w:rsidRPr="00DC24B8">
        <w:rPr>
          <w:rFonts w:hint="eastAsia"/>
          <w:u w:val="single" w:color="FF0000"/>
        </w:rPr>
        <w:t>売買取引</w:t>
      </w:r>
      <w:r w:rsidRPr="00DC24B8">
        <w:rPr>
          <w:rFonts w:hint="eastAsia"/>
          <w:u w:color="FF0000"/>
        </w:rPr>
        <w:t>、有価証券指数等先物取引、有価証券オプション取引、外国市場証券先物取引</w:t>
      </w:r>
      <w:r w:rsidRPr="00DC24B8">
        <w:rPr>
          <w:rFonts w:hint="eastAsia"/>
          <w:u w:val="single" w:color="FF0000"/>
        </w:rPr>
        <w:t xml:space="preserve">　</w:t>
      </w:r>
      <w:r w:rsidRPr="00DC24B8">
        <w:rPr>
          <w:rFonts w:hint="eastAsia"/>
          <w:u w:color="FF0000"/>
        </w:rPr>
        <w:t>その他総理府令・大蔵省令で定める取引をいう。以下この条において同じ。）及び特定取引の対象となる財産をその他の取引及び財産と区別して経理するため、内閣総理大臣の認可を受けて、総理府令・大蔵省令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lastRenderedPageBreak/>
        <w:t xml:space="preserve">一　</w:t>
      </w:r>
      <w:r w:rsidRPr="00DC24B8">
        <w:rPr>
          <w:rFonts w:hint="eastAsia"/>
          <w:u w:val="single" w:color="FF0000"/>
        </w:rPr>
        <w:t>有価証券市場</w:t>
      </w:r>
      <w:r w:rsidRPr="00DC24B8">
        <w:rPr>
          <w:rFonts w:hint="eastAsia"/>
          <w:u w:color="FF0000"/>
        </w:rPr>
        <w:t>における相場</w:t>
      </w:r>
      <w:r w:rsidRPr="00DC24B8">
        <w:rPr>
          <w:rFonts w:hint="eastAsia"/>
          <w:u w:val="single" w:color="FF0000"/>
        </w:rPr>
        <w:t xml:space="preserve">　</w:t>
      </w:r>
      <w:r w:rsidRPr="00DC24B8">
        <w:rPr>
          <w:rFonts w:hint="eastAsia"/>
          <w:u w:color="FF0000"/>
        </w:rPr>
        <w:t>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総理府令・大蔵省令で定める財産について、商法第二百八十五条ノ二及び第二百八十五条ノ四から第二百八十五条ノ六までの規定にかかわらず、総理府令・大蔵省令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総理府令・大蔵省令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次項において「利益相当額」又は「損失相当額」という。）は、総理府令・大蔵省令で定めるところにより算定するものとする。</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第二百九十条、第二百九十三条ノ五及び株式の消却の手続に関する商法の特例に関する法律第三条の規定の適用については、これらの規定中「純資産額」とあるのは「純資産額（評価利益額（証券取引法（昭和二十三年法律第二十五号）</w:t>
      </w:r>
      <w:r w:rsidRPr="00DC24B8">
        <w:rPr>
          <w:rFonts w:hint="eastAsia"/>
          <w:u w:val="single" w:color="FF0000"/>
        </w:rPr>
        <w:t>第五十六条第二項</w:t>
      </w:r>
      <w:r w:rsidRPr="00DC24B8">
        <w:rPr>
          <w:rFonts w:hint="eastAsia"/>
          <w:u w:color="FF0000"/>
        </w:rPr>
        <w:t>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商法第二百十条ノ四第二項、第二百十二条ノ二第六項及び第二百九十三条ノ五第五項中「同項ノ合計額」とあるのは「第二百九十条第一項各号ノ金額ノ合計額」とする。</w:t>
      </w:r>
    </w:p>
    <w:p w:rsidR="00EB3B46" w:rsidRPr="00DC24B8" w:rsidRDefault="00EB3B46" w:rsidP="00EB3B46">
      <w:pPr>
        <w:ind w:left="178" w:hangingChars="85" w:hanging="178"/>
        <w:rPr>
          <w:rFonts w:hint="eastAsia"/>
          <w:u w:val="single" w:color="FF0000"/>
        </w:rPr>
      </w:pPr>
      <w:r w:rsidRPr="00DC24B8">
        <w:rPr>
          <w:rFonts w:hint="eastAsia"/>
          <w:u w:val="single" w:color="FF0000"/>
        </w:rPr>
        <w:t>⑤　第三十六条第三項の規定は、第一項の認可について準用する。</w:t>
      </w:r>
    </w:p>
    <w:p w:rsidR="00EB3B46" w:rsidRPr="00DC24B8" w:rsidRDefault="00EB3B46" w:rsidP="00EB3B46">
      <w:pPr>
        <w:rPr>
          <w:u w:color="FF0000"/>
        </w:rPr>
      </w:pPr>
    </w:p>
    <w:p w:rsidR="00EB3B46" w:rsidRPr="00DC24B8" w:rsidRDefault="00EB3B46" w:rsidP="00EB3B46">
      <w:pPr>
        <w:ind w:left="178" w:hangingChars="85" w:hanging="178"/>
        <w:rPr>
          <w:u w:color="FF0000"/>
        </w:rPr>
      </w:pP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10</w:t>
      </w:r>
      <w:r w:rsidRPr="00DC24B8">
        <w:rPr>
          <w:rFonts w:hint="eastAsia"/>
          <w:u w:color="FF0000"/>
        </w:rPr>
        <w:t>年</w:t>
      </w:r>
      <w:r w:rsidRPr="00DC24B8">
        <w:rPr>
          <w:rFonts w:hint="eastAsia"/>
          <w:u w:color="FF0000"/>
        </w:rPr>
        <w:t>6</w:t>
      </w:r>
      <w:r w:rsidRPr="00DC24B8">
        <w:rPr>
          <w:rFonts w:hint="eastAsia"/>
          <w:u w:color="FF0000"/>
        </w:rPr>
        <w:t>月</w:t>
      </w:r>
      <w:r w:rsidRPr="00DC24B8">
        <w:rPr>
          <w:rFonts w:hint="eastAsia"/>
          <w:u w:color="FF0000"/>
        </w:rPr>
        <w:t>15</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106</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9</w:t>
      </w:r>
      <w:r w:rsidRPr="00DC24B8">
        <w:rPr>
          <w:rFonts w:hint="eastAsia"/>
          <w:u w:color="FF0000"/>
        </w:rPr>
        <w:t>年</w:t>
      </w:r>
      <w:r w:rsidRPr="00DC24B8">
        <w:rPr>
          <w:rFonts w:hint="eastAsia"/>
          <w:u w:color="FF0000"/>
        </w:rPr>
        <w:t>12</w:t>
      </w:r>
      <w:r w:rsidRPr="00DC24B8">
        <w:rPr>
          <w:rFonts w:hint="eastAsia"/>
          <w:u w:color="FF0000"/>
        </w:rPr>
        <w:t>月</w:t>
      </w:r>
      <w:r w:rsidRPr="00DC24B8">
        <w:rPr>
          <w:rFonts w:hint="eastAsia"/>
          <w:u w:color="FF0000"/>
        </w:rPr>
        <w:t>12</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121</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9</w:t>
      </w:r>
      <w:r w:rsidRPr="00DC24B8">
        <w:rPr>
          <w:rFonts w:hint="eastAsia"/>
          <w:u w:color="FF0000"/>
        </w:rPr>
        <w:t>年</w:t>
      </w:r>
      <w:r w:rsidRPr="00DC24B8">
        <w:rPr>
          <w:rFonts w:hint="eastAsia"/>
          <w:u w:color="FF0000"/>
        </w:rPr>
        <w:t>12</w:t>
      </w:r>
      <w:r w:rsidRPr="00DC24B8">
        <w:rPr>
          <w:rFonts w:hint="eastAsia"/>
          <w:u w:color="FF0000"/>
        </w:rPr>
        <w:t>月</w:t>
      </w:r>
      <w:r w:rsidRPr="00DC24B8">
        <w:rPr>
          <w:rFonts w:hint="eastAsia"/>
          <w:u w:color="FF0000"/>
        </w:rPr>
        <w:t>12</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120</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9</w:t>
      </w:r>
      <w:r w:rsidRPr="00DC24B8">
        <w:rPr>
          <w:rFonts w:hint="eastAsia"/>
          <w:u w:color="FF0000"/>
        </w:rPr>
        <w:t>年</w:t>
      </w:r>
      <w:r w:rsidRPr="00DC24B8">
        <w:rPr>
          <w:rFonts w:hint="eastAsia"/>
          <w:u w:color="FF0000"/>
        </w:rPr>
        <w:t>12</w:t>
      </w:r>
      <w:r w:rsidRPr="00DC24B8">
        <w:rPr>
          <w:rFonts w:hint="eastAsia"/>
          <w:u w:color="FF0000"/>
        </w:rPr>
        <w:t>月</w:t>
      </w:r>
      <w:r w:rsidRPr="00DC24B8">
        <w:rPr>
          <w:rFonts w:hint="eastAsia"/>
          <w:u w:color="FF0000"/>
        </w:rPr>
        <w:t>10</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117</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u w:color="FF0000"/>
        </w:rPr>
      </w:pPr>
      <w:r w:rsidRPr="00DC24B8">
        <w:rPr>
          <w:rFonts w:hint="eastAsia"/>
          <w:u w:color="FF0000"/>
        </w:rPr>
        <w:t>【平成</w:t>
      </w:r>
      <w:r w:rsidRPr="00DC24B8">
        <w:rPr>
          <w:rFonts w:hint="eastAsia"/>
          <w:u w:color="FF0000"/>
        </w:rPr>
        <w:t>9</w:t>
      </w:r>
      <w:r w:rsidRPr="00DC24B8">
        <w:rPr>
          <w:rFonts w:hint="eastAsia"/>
          <w:u w:color="FF0000"/>
        </w:rPr>
        <w:t>年</w:t>
      </w:r>
      <w:r w:rsidRPr="00DC24B8">
        <w:rPr>
          <w:rFonts w:hint="eastAsia"/>
          <w:u w:color="FF0000"/>
        </w:rPr>
        <w:t>6</w:t>
      </w:r>
      <w:r w:rsidRPr="00DC24B8">
        <w:rPr>
          <w:rFonts w:hint="eastAsia"/>
          <w:u w:color="FF0000"/>
        </w:rPr>
        <w:t>月</w:t>
      </w:r>
      <w:r w:rsidRPr="00DC24B8">
        <w:rPr>
          <w:rFonts w:hint="eastAsia"/>
          <w:u w:color="FF0000"/>
        </w:rPr>
        <w:t>20</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102</w:t>
      </w:r>
      <w:r w:rsidRPr="00DC24B8">
        <w:rPr>
          <w:rFonts w:hint="eastAsia"/>
          <w:u w:color="FF0000"/>
        </w:rPr>
        <w:t>号】</w:t>
      </w:r>
    </w:p>
    <w:p w:rsidR="00EB3B46" w:rsidRPr="00DC24B8" w:rsidRDefault="00EB3B46" w:rsidP="00EB3B46">
      <w:pPr>
        <w:rPr>
          <w:u w:color="FF0000"/>
        </w:rPr>
      </w:pPr>
    </w:p>
    <w:p w:rsidR="00EB3B46" w:rsidRPr="00DC24B8" w:rsidRDefault="00EB3B46" w:rsidP="00EB3B46">
      <w:pPr>
        <w:rPr>
          <w:u w:color="FF0000"/>
        </w:rPr>
      </w:pPr>
      <w:r w:rsidRPr="00DC24B8">
        <w:rPr>
          <w:rFonts w:hint="eastAsia"/>
          <w:u w:color="FF0000"/>
        </w:rPr>
        <w:t>（改正後）</w:t>
      </w:r>
    </w:p>
    <w:p w:rsidR="00EB3B46" w:rsidRPr="00DC24B8" w:rsidRDefault="00EB3B46" w:rsidP="00EB3B46">
      <w:pPr>
        <w:ind w:left="178" w:hangingChars="85" w:hanging="178"/>
        <w:rPr>
          <w:rFonts w:hint="eastAsia"/>
          <w:u w:color="FF0000"/>
        </w:rPr>
      </w:pPr>
      <w:r w:rsidRPr="00DC24B8">
        <w:rPr>
          <w:rFonts w:hint="eastAsia"/>
          <w:u w:val="single" w:color="FF0000"/>
        </w:rPr>
        <w:t>第五十六条</w:t>
      </w:r>
      <w:r w:rsidRPr="00DC24B8">
        <w:rPr>
          <w:rFonts w:hint="eastAsia"/>
          <w:u w:color="FF0000"/>
        </w:rPr>
        <w:t xml:space="preserve">　証券会社は、特定取引（証券会社が次に掲げる目的で自己の計算において行</w:t>
      </w:r>
      <w:r w:rsidRPr="00DC24B8">
        <w:rPr>
          <w:rFonts w:hint="eastAsia"/>
          <w:u w:color="FF0000"/>
        </w:rPr>
        <w:lastRenderedPageBreak/>
        <w:t>う有価証券の売買取引、有価証券指数等先物取引、有価証券オプション取引、外国市場証券先物取引その他</w:t>
      </w:r>
      <w:r w:rsidRPr="00DC24B8">
        <w:rPr>
          <w:rFonts w:hint="eastAsia"/>
          <w:u w:val="single" w:color="FF0000"/>
        </w:rPr>
        <w:t>総理府令・大蔵省令</w:t>
      </w:r>
      <w:r w:rsidRPr="00DC24B8">
        <w:rPr>
          <w:rFonts w:hint="eastAsia"/>
          <w:u w:color="FF0000"/>
        </w:rPr>
        <w:t>で定める取引をいう。以下この条において同じ。）及び特定取引の対象となる財産をその他の取引及び財産と区別して経理するため、</w:t>
      </w:r>
      <w:r w:rsidRPr="00DC24B8">
        <w:rPr>
          <w:rFonts w:hint="eastAsia"/>
          <w:u w:val="single" w:color="FF0000"/>
        </w:rPr>
        <w:t>内閣総理大臣</w:t>
      </w:r>
      <w:r w:rsidRPr="00DC24B8">
        <w:rPr>
          <w:rFonts w:hint="eastAsia"/>
          <w:u w:color="FF0000"/>
        </w:rPr>
        <w:t>の認可を受けて、</w:t>
      </w:r>
      <w:r w:rsidRPr="00DC24B8">
        <w:rPr>
          <w:rFonts w:hint="eastAsia"/>
          <w:u w:val="single" w:color="FF0000"/>
        </w:rPr>
        <w:t>総理府令・大蔵省令</w:t>
      </w:r>
      <w:r w:rsidRPr="00DC24B8">
        <w:rPr>
          <w:rFonts w:hint="eastAsia"/>
          <w:u w:color="FF0000"/>
        </w:rPr>
        <w:t>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有価証券市場における相場その他の指標に係る短期的な変動、市場間の格差等を利用して利益を得ること。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w:t>
      </w:r>
      <w:r w:rsidRPr="00DC24B8">
        <w:rPr>
          <w:rFonts w:hint="eastAsia"/>
          <w:u w:val="single" w:color="FF0000"/>
        </w:rPr>
        <w:t>総理府令・大蔵省令</w:t>
      </w:r>
      <w:r w:rsidRPr="00DC24B8">
        <w:rPr>
          <w:rFonts w:hint="eastAsia"/>
          <w:u w:color="FF0000"/>
        </w:rPr>
        <w:t>で定める財産について、商法第二百八十五条ノ二及び第二百八十五条ノ四から第二百八十五条ノ六までの規定にかかわらず、</w:t>
      </w:r>
      <w:r w:rsidRPr="00DC24B8">
        <w:rPr>
          <w:rFonts w:hint="eastAsia"/>
          <w:u w:val="single" w:color="FF0000"/>
        </w:rPr>
        <w:t>総理府令・大蔵省令</w:t>
      </w:r>
      <w:r w:rsidRPr="00DC24B8">
        <w:rPr>
          <w:rFonts w:hint="eastAsia"/>
          <w:u w:color="FF0000"/>
        </w:rPr>
        <w:t>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w:t>
      </w:r>
      <w:r w:rsidRPr="00DC24B8">
        <w:rPr>
          <w:rFonts w:hint="eastAsia"/>
          <w:u w:val="single" w:color="FF0000"/>
        </w:rPr>
        <w:t>総理府令・大蔵省令</w:t>
      </w:r>
      <w:r w:rsidRPr="00DC24B8">
        <w:rPr>
          <w:rFonts w:hint="eastAsia"/>
          <w:u w:color="FF0000"/>
        </w:rPr>
        <w:t>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次項において「利益相当額」又は「損失相当額」という。）は、</w:t>
      </w:r>
      <w:r w:rsidRPr="00DC24B8">
        <w:rPr>
          <w:rFonts w:hint="eastAsia"/>
          <w:u w:val="single" w:color="FF0000"/>
        </w:rPr>
        <w:t>総理府令・大蔵省令</w:t>
      </w:r>
      <w:r w:rsidRPr="00DC24B8">
        <w:rPr>
          <w:rFonts w:hint="eastAsia"/>
          <w:u w:color="FF0000"/>
        </w:rPr>
        <w:t>で定めるところにより算定するものとする。</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第二百九十条、第二百九十三条ノ五及び株式の消却の手続に関する商法の特例に関する法律第三条の規定の適用については、これらの規定中「純資産額」とあるのは「純資産額（評価利益額（証券取引法（昭和二十三年法律第二十五号）</w:t>
      </w:r>
      <w:r w:rsidRPr="00DC24B8">
        <w:rPr>
          <w:rFonts w:hint="eastAsia"/>
          <w:u w:val="single" w:color="FF0000"/>
        </w:rPr>
        <w:t>第五十六条第二項</w:t>
      </w:r>
      <w:r w:rsidRPr="00DC24B8">
        <w:rPr>
          <w:rFonts w:hint="eastAsia"/>
          <w:u w:color="FF0000"/>
        </w:rPr>
        <w:t>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商法第二百十条ノ四第二項、第二百十二条ノ二第六項及び第二百九十三条ノ五第五項中「同項ノ合計額」とあるのは「第二百九十条第一項各号ノ金額ノ合計額」とする。</w:t>
      </w:r>
    </w:p>
    <w:p w:rsidR="00EB3B46" w:rsidRPr="00DC24B8" w:rsidRDefault="00EB3B46" w:rsidP="00EB3B46">
      <w:pPr>
        <w:ind w:left="178" w:hangingChars="85" w:hanging="178"/>
        <w:rPr>
          <w:rFonts w:hint="eastAsia"/>
          <w:u w:color="FF0000"/>
        </w:rPr>
      </w:pPr>
      <w:r w:rsidRPr="00DC24B8">
        <w:rPr>
          <w:rFonts w:hint="eastAsia"/>
          <w:u w:color="FF0000"/>
        </w:rPr>
        <w:t>⑤　第三十六条第三項の規定は、第一項の認可について準用する。</w:t>
      </w:r>
    </w:p>
    <w:p w:rsidR="00EB3B46" w:rsidRPr="00DC24B8" w:rsidRDefault="00EB3B46" w:rsidP="00EB3B46">
      <w:pPr>
        <w:ind w:left="178" w:hangingChars="85" w:hanging="178"/>
        <w:rPr>
          <w:u w:color="FF0000"/>
        </w:rPr>
      </w:pPr>
    </w:p>
    <w:p w:rsidR="00EB3B46" w:rsidRPr="00DC24B8" w:rsidRDefault="00EB3B46" w:rsidP="00EB3B46">
      <w:pPr>
        <w:ind w:left="178" w:hangingChars="85" w:hanging="178"/>
        <w:rPr>
          <w:u w:color="FF0000"/>
        </w:rPr>
      </w:pPr>
      <w:r w:rsidRPr="00DC24B8">
        <w:rPr>
          <w:rFonts w:hint="eastAsia"/>
          <w:u w:color="FF0000"/>
        </w:rPr>
        <w:t>（改正前）</w:t>
      </w:r>
    </w:p>
    <w:p w:rsidR="00EB3B46" w:rsidRPr="00DC24B8" w:rsidRDefault="00EB3B46" w:rsidP="00EB3B46">
      <w:pPr>
        <w:ind w:left="178" w:hangingChars="85" w:hanging="178"/>
        <w:rPr>
          <w:rFonts w:hint="eastAsia"/>
          <w:u w:color="FF0000"/>
        </w:rPr>
      </w:pPr>
      <w:r w:rsidRPr="00DC24B8">
        <w:rPr>
          <w:rFonts w:hint="eastAsia"/>
          <w:u w:val="single" w:color="FF0000"/>
        </w:rPr>
        <w:t>第五十六条の二</w:t>
      </w:r>
      <w:r w:rsidRPr="00DC24B8">
        <w:rPr>
          <w:rFonts w:hint="eastAsia"/>
          <w:u w:color="FF0000"/>
        </w:rPr>
        <w:t xml:space="preserve">　証券会社は、特定取引（証券会社が次に掲げる目的で自己の計算において行う有価証券の売買取引、有価証券指数等先物取引、有価証券オプション取引、外国市場証券先物取引その他</w:t>
      </w:r>
      <w:r w:rsidRPr="00DC24B8">
        <w:rPr>
          <w:rFonts w:hint="eastAsia"/>
          <w:u w:val="single" w:color="FF0000"/>
        </w:rPr>
        <w:t>大蔵省令</w:t>
      </w:r>
      <w:r w:rsidRPr="00DC24B8">
        <w:rPr>
          <w:rFonts w:hint="eastAsia"/>
          <w:u w:color="FF0000"/>
        </w:rPr>
        <w:t>で定める取引をいう。以下この条において同じ。）及び特</w:t>
      </w:r>
      <w:r w:rsidRPr="00DC24B8">
        <w:rPr>
          <w:rFonts w:hint="eastAsia"/>
          <w:u w:color="FF0000"/>
        </w:rPr>
        <w:lastRenderedPageBreak/>
        <w:t>定取引の対象となる財産をその他の取引及び財産と区別して経理するため、</w:t>
      </w:r>
      <w:r w:rsidRPr="00DC24B8">
        <w:rPr>
          <w:rFonts w:hint="eastAsia"/>
          <w:u w:val="single" w:color="FF0000"/>
        </w:rPr>
        <w:t>大蔵大臣</w:t>
      </w:r>
      <w:r w:rsidRPr="00DC24B8">
        <w:rPr>
          <w:rFonts w:hint="eastAsia"/>
          <w:u w:color="FF0000"/>
        </w:rPr>
        <w:t>の認可を受けて、</w:t>
      </w:r>
      <w:r w:rsidRPr="00DC24B8">
        <w:rPr>
          <w:rFonts w:hint="eastAsia"/>
          <w:u w:val="single" w:color="FF0000"/>
        </w:rPr>
        <w:t>大蔵省令</w:t>
      </w:r>
      <w:r w:rsidRPr="00DC24B8">
        <w:rPr>
          <w:rFonts w:hint="eastAsia"/>
          <w:u w:color="FF0000"/>
        </w:rPr>
        <w:t>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有価証券市場における相場その他の指標に係る短期的な変動、市場間の格差等を利用して利益を得ること。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w:t>
      </w:r>
      <w:r w:rsidRPr="00DC24B8">
        <w:rPr>
          <w:rFonts w:hint="eastAsia"/>
          <w:u w:val="single" w:color="FF0000"/>
        </w:rPr>
        <w:t>総理府令・大蔵省令</w:t>
      </w:r>
      <w:r w:rsidRPr="00DC24B8">
        <w:rPr>
          <w:rFonts w:hint="eastAsia"/>
          <w:u w:color="FF0000"/>
        </w:rPr>
        <w:t>で定める財産について、商法第二百八十五条ノ二及び第二百八十五条ノ四から第二百八十五条ノ六までの規定にかかわらず、</w:t>
      </w:r>
      <w:r w:rsidRPr="00DC24B8">
        <w:rPr>
          <w:rFonts w:hint="eastAsia"/>
          <w:u w:val="single" w:color="FF0000"/>
        </w:rPr>
        <w:t>大蔵省令</w:t>
      </w:r>
      <w:r w:rsidRPr="00DC24B8">
        <w:rPr>
          <w:rFonts w:hint="eastAsia"/>
          <w:u w:color="FF0000"/>
        </w:rPr>
        <w:t>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w:t>
      </w:r>
      <w:r w:rsidRPr="00DC24B8">
        <w:rPr>
          <w:rFonts w:hint="eastAsia"/>
          <w:u w:val="single" w:color="FF0000"/>
        </w:rPr>
        <w:t>大蔵省令</w:t>
      </w:r>
      <w:r w:rsidRPr="00DC24B8">
        <w:rPr>
          <w:rFonts w:hint="eastAsia"/>
          <w:u w:color="FF0000"/>
        </w:rPr>
        <w:t>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次項において「利益相当額」又は「損失相当額」という。）は、</w:t>
      </w:r>
      <w:r w:rsidRPr="00DC24B8">
        <w:rPr>
          <w:rFonts w:hint="eastAsia"/>
          <w:u w:val="single" w:color="FF0000"/>
        </w:rPr>
        <w:t>大蔵省令</w:t>
      </w:r>
      <w:r w:rsidRPr="00DC24B8">
        <w:rPr>
          <w:rFonts w:hint="eastAsia"/>
          <w:u w:color="FF0000"/>
        </w:rPr>
        <w:t>で定めるところにより算定するものとする。</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第二百九十条、第二百九十三条ノ五及び株式の消却の手続に関する商法の特例に関する法律第三条の規定の適用については、これらの規定中「純資産額」とあるのは「純資産額（評価利益額（証券取引法（昭和二十三年法律第二十五号）</w:t>
      </w:r>
      <w:r w:rsidRPr="00DC24B8">
        <w:rPr>
          <w:rFonts w:hint="eastAsia"/>
          <w:u w:val="single" w:color="FF0000"/>
        </w:rPr>
        <w:t>第五十六条の二第二項</w:t>
      </w:r>
      <w:r w:rsidRPr="00DC24B8">
        <w:rPr>
          <w:rFonts w:hint="eastAsia"/>
          <w:u w:color="FF0000"/>
        </w:rPr>
        <w:t>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商法第二百十条ノ四第二項、第二百十二条ノ二第六項及び第二百九十三条ノ五第五項中「同項ノ合計額」とあるのは「第二百九十条第一項各号ノ金額ノ合計額」とする。</w:t>
      </w:r>
    </w:p>
    <w:p w:rsidR="00EB3B46" w:rsidRPr="00DC24B8" w:rsidRDefault="00EB3B46" w:rsidP="00EB3B46">
      <w:pPr>
        <w:ind w:left="178" w:hangingChars="85" w:hanging="178"/>
        <w:rPr>
          <w:rFonts w:hint="eastAsia"/>
          <w:u w:color="FF0000"/>
        </w:rPr>
      </w:pPr>
      <w:r w:rsidRPr="00DC24B8">
        <w:rPr>
          <w:rFonts w:hint="eastAsia"/>
          <w:u w:color="FF0000"/>
        </w:rPr>
        <w:t>⑤　第三十六条第三項の規定は、第一項の認可について準用する。</w:t>
      </w:r>
    </w:p>
    <w:p w:rsidR="00EB3B46" w:rsidRPr="00DC24B8" w:rsidRDefault="00EB3B46" w:rsidP="00EB3B46">
      <w:pPr>
        <w:rPr>
          <w:u w:color="FF0000"/>
        </w:rPr>
      </w:pPr>
    </w:p>
    <w:p w:rsidR="00EB3B46" w:rsidRPr="00DC24B8" w:rsidRDefault="00EB3B46" w:rsidP="00EB3B46">
      <w:pPr>
        <w:ind w:left="178" w:hangingChars="85" w:hanging="178"/>
        <w:rPr>
          <w:u w:color="FF0000"/>
        </w:rPr>
      </w:pP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9</w:t>
      </w:r>
      <w:r w:rsidRPr="00DC24B8">
        <w:rPr>
          <w:rFonts w:hint="eastAsia"/>
          <w:u w:color="FF0000"/>
        </w:rPr>
        <w:t>年</w:t>
      </w:r>
      <w:r w:rsidRPr="00DC24B8">
        <w:rPr>
          <w:rFonts w:hint="eastAsia"/>
          <w:u w:color="FF0000"/>
        </w:rPr>
        <w:t>5</w:t>
      </w:r>
      <w:r w:rsidRPr="00DC24B8">
        <w:rPr>
          <w:rFonts w:hint="eastAsia"/>
          <w:u w:color="FF0000"/>
        </w:rPr>
        <w:t>月</w:t>
      </w:r>
      <w:r w:rsidRPr="00DC24B8">
        <w:rPr>
          <w:rFonts w:hint="eastAsia"/>
          <w:u w:color="FF0000"/>
        </w:rPr>
        <w:t>21</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56</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u w:color="FF0000"/>
        </w:rPr>
      </w:pPr>
      <w:r w:rsidRPr="00DC24B8">
        <w:rPr>
          <w:rFonts w:hint="eastAsia"/>
          <w:u w:color="FF0000"/>
        </w:rPr>
        <w:t>【平成</w:t>
      </w:r>
      <w:r w:rsidRPr="00DC24B8">
        <w:rPr>
          <w:rFonts w:hint="eastAsia"/>
          <w:u w:color="FF0000"/>
        </w:rPr>
        <w:t>9</w:t>
      </w:r>
      <w:r w:rsidRPr="00DC24B8">
        <w:rPr>
          <w:rFonts w:hint="eastAsia"/>
          <w:u w:color="FF0000"/>
        </w:rPr>
        <w:t>年</w:t>
      </w:r>
      <w:r w:rsidRPr="00DC24B8">
        <w:rPr>
          <w:rFonts w:hint="eastAsia"/>
          <w:u w:color="FF0000"/>
        </w:rPr>
        <w:t>5</w:t>
      </w:r>
      <w:r w:rsidRPr="00DC24B8">
        <w:rPr>
          <w:rFonts w:hint="eastAsia"/>
          <w:u w:color="FF0000"/>
        </w:rPr>
        <w:t>月</w:t>
      </w:r>
      <w:r w:rsidRPr="00DC24B8">
        <w:rPr>
          <w:rFonts w:hint="eastAsia"/>
          <w:u w:color="FF0000"/>
        </w:rPr>
        <w:t>21</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55</w:t>
      </w:r>
      <w:r w:rsidRPr="00DC24B8">
        <w:rPr>
          <w:rFonts w:hint="eastAsia"/>
          <w:u w:color="FF0000"/>
        </w:rPr>
        <w:t>号】</w:t>
      </w:r>
    </w:p>
    <w:p w:rsidR="00EB3B46" w:rsidRPr="00DC24B8" w:rsidRDefault="00EB3B46" w:rsidP="00EB3B46">
      <w:pPr>
        <w:rPr>
          <w:u w:color="FF0000"/>
        </w:rPr>
      </w:pPr>
    </w:p>
    <w:p w:rsidR="00EB3B46" w:rsidRPr="00DC24B8" w:rsidRDefault="00EB3B46" w:rsidP="00EB3B46">
      <w:pPr>
        <w:rPr>
          <w:u w:color="FF0000"/>
        </w:rPr>
      </w:pPr>
      <w:r w:rsidRPr="00DC24B8">
        <w:rPr>
          <w:rFonts w:hint="eastAsia"/>
          <w:u w:color="FF0000"/>
        </w:rPr>
        <w:t>（改正後）</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w:t>
      </w:r>
      <w:r w:rsidRPr="00DC24B8">
        <w:rPr>
          <w:rFonts w:hint="eastAsia"/>
          <w:u w:color="FF0000"/>
        </w:rPr>
        <w:lastRenderedPageBreak/>
        <w:t>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w:t>
      </w:r>
      <w:r w:rsidRPr="00DC24B8">
        <w:rPr>
          <w:rFonts w:hint="eastAsia"/>
          <w:u w:val="single" w:color="FF0000"/>
        </w:rPr>
        <w:t>第二百九十条、第二百九十三条ノ五及び株式の消却の手続に関する商法の特例に関する法律第三条</w:t>
      </w:r>
      <w:r w:rsidRPr="00DC24B8">
        <w:rPr>
          <w:rFonts w:hint="eastAsia"/>
          <w:u w:color="FF0000"/>
        </w:rPr>
        <w:t>の規定の適用については、これらの規定中「純資産額」とあるのは「純資産額（評価利益額（証券取引法（昭和二十三年法律第二十五号）第五十六条の二第二項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w:t>
      </w:r>
      <w:r w:rsidRPr="00DC24B8">
        <w:rPr>
          <w:rFonts w:hint="eastAsia"/>
          <w:u w:val="single" w:color="FF0000"/>
        </w:rPr>
        <w:t>商法第二百十条ノ四第二項</w:t>
      </w:r>
      <w:r w:rsidRPr="00DC24B8">
        <w:rPr>
          <w:rFonts w:hint="eastAsia"/>
          <w:u w:color="FF0000"/>
        </w:rPr>
        <w:t>、第二百十二条ノ二第六項及び第二百九十三条ノ五第五項中「同項ノ合計額」とあるのは「第二百九十条第一項各号ノ金額ノ合計額」とする。</w:t>
      </w:r>
    </w:p>
    <w:p w:rsidR="00EB3B46" w:rsidRPr="00DC24B8" w:rsidRDefault="00EB3B46" w:rsidP="00EB3B46">
      <w:pPr>
        <w:ind w:left="178" w:hangingChars="85" w:hanging="178"/>
        <w:rPr>
          <w:u w:color="FF0000"/>
        </w:rPr>
      </w:pPr>
    </w:p>
    <w:p w:rsidR="00EB3B46" w:rsidRPr="00DC24B8" w:rsidRDefault="00EB3B46" w:rsidP="00EB3B46">
      <w:pPr>
        <w:ind w:left="178" w:hangingChars="85" w:hanging="178"/>
        <w:rPr>
          <w:u w:color="FF0000"/>
        </w:rPr>
      </w:pPr>
      <w:r w:rsidRPr="00DC24B8">
        <w:rPr>
          <w:rFonts w:hint="eastAsia"/>
          <w:u w:color="FF0000"/>
        </w:rPr>
        <w:t>（改正前）</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w:t>
      </w:r>
      <w:r w:rsidRPr="00DC24B8">
        <w:rPr>
          <w:rFonts w:hint="eastAsia"/>
          <w:u w:val="single" w:color="FF0000"/>
        </w:rPr>
        <w:t>第二百九十条及び第二百九十三条ノ五</w:t>
      </w:r>
      <w:r w:rsidRPr="00DC24B8">
        <w:rPr>
          <w:rFonts w:hint="eastAsia"/>
          <w:u w:color="FF0000"/>
        </w:rPr>
        <w:t>の規定の適用については、これらの規定中「純資産額」とあるのは「純資産額（評価利益額（証券取引法（昭和二十三年法律第二十五号）第五十六条の二第二項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w:t>
      </w:r>
      <w:r w:rsidRPr="00DC24B8">
        <w:rPr>
          <w:rFonts w:hint="eastAsia"/>
          <w:u w:val="single" w:color="FF0000"/>
        </w:rPr>
        <w:t>同法第二百十条ノ四第二項</w:t>
      </w:r>
      <w:r w:rsidRPr="00DC24B8">
        <w:rPr>
          <w:rFonts w:hint="eastAsia"/>
          <w:u w:color="FF0000"/>
        </w:rPr>
        <w:t>、第二百十二条ノ二第六項及び第二百九十三条ノ五第五項中「同項ノ合計額」とあるのは「第二百九十条第一項各号ノ金額ノ合計額」とする。</w:t>
      </w:r>
    </w:p>
    <w:p w:rsidR="00EB3B46" w:rsidRPr="00DC24B8" w:rsidRDefault="00EB3B46" w:rsidP="00EB3B46">
      <w:pPr>
        <w:rPr>
          <w:u w:color="FF0000"/>
        </w:rPr>
      </w:pPr>
    </w:p>
    <w:p w:rsidR="00EB3B46" w:rsidRPr="00DC24B8" w:rsidRDefault="00EB3B46" w:rsidP="00EB3B46">
      <w:pPr>
        <w:ind w:left="178" w:hangingChars="85" w:hanging="178"/>
        <w:rPr>
          <w:u w:color="FF0000"/>
        </w:rPr>
      </w:pPr>
    </w:p>
    <w:p w:rsidR="00EB3B46" w:rsidRPr="00DC24B8" w:rsidRDefault="00EB3B46" w:rsidP="00EB3B46">
      <w:pPr>
        <w:rPr>
          <w:u w:color="FF0000"/>
        </w:rPr>
      </w:pPr>
      <w:r w:rsidRPr="00DC24B8">
        <w:rPr>
          <w:rFonts w:hint="eastAsia"/>
          <w:u w:color="FF0000"/>
        </w:rPr>
        <w:t>【平成</w:t>
      </w:r>
      <w:r w:rsidRPr="00DC24B8">
        <w:rPr>
          <w:rFonts w:hint="eastAsia"/>
          <w:u w:color="FF0000"/>
        </w:rPr>
        <w:t>8</w:t>
      </w:r>
      <w:r w:rsidRPr="00DC24B8">
        <w:rPr>
          <w:rFonts w:hint="eastAsia"/>
          <w:u w:color="FF0000"/>
        </w:rPr>
        <w:t>年</w:t>
      </w:r>
      <w:r w:rsidRPr="00DC24B8">
        <w:rPr>
          <w:rFonts w:hint="eastAsia"/>
          <w:u w:color="FF0000"/>
        </w:rPr>
        <w:t>6</w:t>
      </w:r>
      <w:r w:rsidRPr="00DC24B8">
        <w:rPr>
          <w:rFonts w:hint="eastAsia"/>
          <w:u w:color="FF0000"/>
        </w:rPr>
        <w:t>月</w:t>
      </w:r>
      <w:r w:rsidRPr="00DC24B8">
        <w:rPr>
          <w:rFonts w:hint="eastAsia"/>
          <w:u w:color="FF0000"/>
        </w:rPr>
        <w:t>21</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94</w:t>
      </w:r>
      <w:r w:rsidRPr="00DC24B8">
        <w:rPr>
          <w:rFonts w:hint="eastAsia"/>
          <w:u w:color="FF0000"/>
        </w:rPr>
        <w:t>号】</w:t>
      </w:r>
    </w:p>
    <w:p w:rsidR="00EB3B46" w:rsidRPr="00DC24B8" w:rsidRDefault="00EB3B46" w:rsidP="00EB3B46">
      <w:pPr>
        <w:rPr>
          <w:u w:color="FF0000"/>
        </w:rPr>
      </w:pPr>
    </w:p>
    <w:p w:rsidR="00EB3B46" w:rsidRPr="00DC24B8" w:rsidRDefault="00EB3B46" w:rsidP="00EB3B46">
      <w:pPr>
        <w:rPr>
          <w:u w:color="FF0000"/>
        </w:rPr>
      </w:pPr>
      <w:r w:rsidRPr="00DC24B8">
        <w:rPr>
          <w:rFonts w:hint="eastAsia"/>
          <w:u w:color="FF0000"/>
        </w:rPr>
        <w:t>（改正後）</w:t>
      </w:r>
    </w:p>
    <w:p w:rsidR="00EB3B46" w:rsidRPr="00DC24B8" w:rsidRDefault="00EB3B46" w:rsidP="00EB3B46">
      <w:pPr>
        <w:ind w:left="178" w:hangingChars="85" w:hanging="178"/>
        <w:rPr>
          <w:rFonts w:hint="eastAsia"/>
          <w:u w:color="FF0000"/>
        </w:rPr>
      </w:pPr>
      <w:r w:rsidRPr="00DC24B8">
        <w:rPr>
          <w:rFonts w:hint="eastAsia"/>
          <w:u w:color="FF0000"/>
        </w:rPr>
        <w:t>第五十六条の二　証券会社は、特定取引（証券会社が次に掲げる目的で自己の計算において行う有価証券の売買取引、有価証券指数等先物取引、有価証券オプション取引、外国市場証券先物取引その他大蔵省令で定める取引をいう。以下この条において同じ。）及び特定取引の対象となる財産をその他の取引及び財産と区別して経理するため、大蔵大臣の認可を受けて、大蔵省令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lastRenderedPageBreak/>
        <w:t>一　有価証券市場における相場その他の指標に係る短期的な変動、市場間の格差等を利用して利益を得ること。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大蔵省令で定める財産について、商法第二百八十五条ノ二及び第二百八十五条ノ四から第二百八十五条ノ六までの規定にかかわらず、大蔵省令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大蔵省令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次項において「利益相当額」又は「損失相当額」という。）は、大蔵省令で定めるところにより算定するものとする。</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第二百九十条及び第二百九十三条ノ五の規定の適用については、これらの規定中「純資産額」とあるのは「純資産額（評価利益額（証券取引法（昭和二十三年法律第二十五号）第五十六条の二第二項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同法第二百十条ノ四第二項、第二百十二条ノ二第六項及び第二百九十三条ノ五第五項中「同項ノ合計額」とあるのは「第二百九十条第一項各号ノ金額ノ合計額」とする。</w:t>
      </w:r>
    </w:p>
    <w:p w:rsidR="00EB3B46" w:rsidRPr="00DC24B8" w:rsidRDefault="00EB3B46" w:rsidP="00EB3B46">
      <w:pPr>
        <w:ind w:left="178" w:hangingChars="85" w:hanging="178"/>
        <w:rPr>
          <w:rFonts w:hint="eastAsia"/>
          <w:u w:color="FF0000"/>
        </w:rPr>
      </w:pPr>
      <w:r w:rsidRPr="00DC24B8">
        <w:rPr>
          <w:rFonts w:hint="eastAsia"/>
          <w:u w:color="FF0000"/>
        </w:rPr>
        <w:t>⑤　第三十六条第三項の規定は、第一項の認可について準用する。</w:t>
      </w:r>
    </w:p>
    <w:p w:rsidR="00EB3B46" w:rsidRPr="00DC24B8" w:rsidRDefault="00EB3B46" w:rsidP="00EB3B46">
      <w:pPr>
        <w:ind w:left="178" w:hangingChars="85" w:hanging="178"/>
        <w:rPr>
          <w:u w:color="FF0000"/>
        </w:rPr>
      </w:pPr>
    </w:p>
    <w:p w:rsidR="00EB3B46" w:rsidRPr="00DC24B8" w:rsidRDefault="00EB3B46" w:rsidP="00EB3B46">
      <w:pPr>
        <w:ind w:left="178" w:hangingChars="85" w:hanging="178"/>
        <w:rPr>
          <w:u w:color="FF0000"/>
        </w:rPr>
      </w:pPr>
      <w:r w:rsidRPr="00DC24B8">
        <w:rPr>
          <w:rFonts w:hint="eastAsia"/>
          <w:u w:color="FF0000"/>
        </w:rPr>
        <w:t>（改正前）</w:t>
      </w:r>
    </w:p>
    <w:p w:rsidR="00EB3B46" w:rsidRPr="00DC24B8" w:rsidRDefault="00EB3B46" w:rsidP="00EB3B46">
      <w:pPr>
        <w:rPr>
          <w:u w:val="single" w:color="FF0000"/>
        </w:rPr>
      </w:pPr>
      <w:r w:rsidRPr="00DC24B8">
        <w:rPr>
          <w:rFonts w:hint="eastAsia"/>
          <w:u w:val="single" w:color="FF0000"/>
        </w:rPr>
        <w:t>（新設）</w:t>
      </w:r>
    </w:p>
    <w:p w:rsidR="00EB3B46" w:rsidRPr="00DC24B8" w:rsidRDefault="00EB3B46" w:rsidP="00EB3B46">
      <w:pPr>
        <w:rPr>
          <w:u w:color="FF0000"/>
        </w:rPr>
      </w:pPr>
    </w:p>
    <w:sectPr w:rsidR="00EB3B46" w:rsidRPr="00DC24B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4C0" w:rsidRDefault="009D44C0">
      <w:r>
        <w:separator/>
      </w:r>
    </w:p>
  </w:endnote>
  <w:endnote w:type="continuationSeparator" w:id="0">
    <w:p w:rsidR="009D44C0" w:rsidRDefault="009D4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92A" w:rsidRDefault="005F792A" w:rsidP="005F79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F792A" w:rsidRDefault="005F792A" w:rsidP="005F792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92A" w:rsidRDefault="005F792A" w:rsidP="005F79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34DA8">
      <w:rPr>
        <w:rStyle w:val="a4"/>
        <w:noProof/>
      </w:rPr>
      <w:t>1</w:t>
    </w:r>
    <w:r>
      <w:rPr>
        <w:rStyle w:val="a4"/>
      </w:rPr>
      <w:fldChar w:fldCharType="end"/>
    </w:r>
  </w:p>
  <w:p w:rsidR="005F792A" w:rsidRDefault="00673C08" w:rsidP="00673C08">
    <w:pPr>
      <w:pStyle w:val="a3"/>
      <w:ind w:right="360"/>
    </w:pPr>
    <w:r>
      <w:rPr>
        <w:rFonts w:ascii="Times New Roman" w:hAnsi="Times New Roman" w:hint="eastAsia"/>
        <w:noProof/>
        <w:kern w:val="0"/>
        <w:szCs w:val="21"/>
      </w:rPr>
      <w:t xml:space="preserve">金融商品取引法　</w:t>
    </w:r>
    <w:r w:rsidRPr="00673C08">
      <w:rPr>
        <w:rFonts w:ascii="Times New Roman" w:hAnsi="Times New Roman"/>
        <w:noProof/>
        <w:kern w:val="0"/>
        <w:szCs w:val="21"/>
      </w:rPr>
      <w:fldChar w:fldCharType="begin"/>
    </w:r>
    <w:r w:rsidRPr="00673C0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105.doc</w:t>
    </w:r>
    <w:r w:rsidRPr="00673C0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4C0" w:rsidRDefault="009D44C0">
      <w:r>
        <w:separator/>
      </w:r>
    </w:p>
  </w:footnote>
  <w:footnote w:type="continuationSeparator" w:id="0">
    <w:p w:rsidR="009D44C0" w:rsidRDefault="009D44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B46"/>
    <w:rsid w:val="00234DA8"/>
    <w:rsid w:val="002C730F"/>
    <w:rsid w:val="005F792A"/>
    <w:rsid w:val="00673C08"/>
    <w:rsid w:val="006F7A7D"/>
    <w:rsid w:val="00996C83"/>
    <w:rsid w:val="009D44C0"/>
    <w:rsid w:val="00E65368"/>
    <w:rsid w:val="00EB3B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B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B3B46"/>
    <w:pPr>
      <w:tabs>
        <w:tab w:val="center" w:pos="4252"/>
        <w:tab w:val="right" w:pos="8504"/>
      </w:tabs>
      <w:snapToGrid w:val="0"/>
    </w:pPr>
  </w:style>
  <w:style w:type="character" w:styleId="a4">
    <w:name w:val="page number"/>
    <w:basedOn w:val="a0"/>
    <w:rsid w:val="00EB3B46"/>
  </w:style>
  <w:style w:type="paragraph" w:styleId="a5">
    <w:name w:val="header"/>
    <w:basedOn w:val="a"/>
    <w:rsid w:val="00673C0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1845</Words>
  <Characters>10520</Characters>
  <Application>Microsoft Office Word</Application>
  <DocSecurity>0</DocSecurity>
  <Lines>87</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2024-08-07T05:51:00Z</dcterms:created>
  <dcterms:modified xsi:type="dcterms:W3CDTF">2024-08-07T05:51:00Z</dcterms:modified>
</cp:coreProperties>
</file>