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329" w:rsidRDefault="00A56329" w:rsidP="00A5632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56329" w:rsidRPr="00FA7D7A" w:rsidRDefault="00A56329" w:rsidP="00A56329">
      <w:pPr>
        <w:ind w:leftChars="85" w:left="178"/>
      </w:pPr>
      <w:r w:rsidRPr="00FA7D7A">
        <w:t>（特定有価証券の範囲）</w:t>
      </w:r>
    </w:p>
    <w:p w:rsidR="00A56329" w:rsidRPr="00A56329" w:rsidRDefault="00A56329" w:rsidP="00A56329">
      <w:pPr>
        <w:ind w:left="179" w:hangingChars="85" w:hanging="179"/>
      </w:pPr>
      <w:r w:rsidRPr="00A56329">
        <w:rPr>
          <w:b/>
          <w:bCs/>
        </w:rPr>
        <w:t>第二条の十三</w:t>
      </w:r>
      <w:r w:rsidRPr="00A56329">
        <w:t xml:space="preserve">　法第五条第一項（法第二十七条において準用する場合を含む。）に規定する政令で定める有価証券（以下この章において「特定有価証券」という。）は、次に掲げるものとする。</w:t>
      </w:r>
    </w:p>
    <w:p w:rsidR="00A56329" w:rsidRPr="00A56329" w:rsidRDefault="00A56329" w:rsidP="00A56329">
      <w:pPr>
        <w:ind w:leftChars="86" w:left="359" w:hangingChars="85" w:hanging="178"/>
      </w:pPr>
      <w:r w:rsidRPr="00A56329">
        <w:t>一　法第二条第一項第四号、第八号、第十三号及び第十五号に掲げる有価証券（同号に掲げる有価証券については、資産流動化法に規定する特定約束手形に限る。）</w:t>
      </w:r>
    </w:p>
    <w:p w:rsidR="00A56329" w:rsidRPr="00A56329" w:rsidRDefault="00A56329" w:rsidP="00A56329">
      <w:pPr>
        <w:ind w:leftChars="86" w:left="359" w:hangingChars="85" w:hanging="178"/>
      </w:pPr>
      <w:r w:rsidRPr="00A56329">
        <w:t>二　法第二条第一項第十号及び第十一号に掲げる有価証券</w:t>
      </w:r>
    </w:p>
    <w:p w:rsidR="00A56329" w:rsidRPr="00A56329" w:rsidRDefault="00A56329" w:rsidP="00A56329">
      <w:pPr>
        <w:ind w:leftChars="86" w:left="359" w:hangingChars="85" w:hanging="178"/>
      </w:pPr>
      <w:r w:rsidRPr="00A56329">
        <w:t>三　法第二条第一項第十四号に掲げる有価証券（有価証券信託受益証券を除く。）</w:t>
      </w:r>
    </w:p>
    <w:p w:rsidR="00A56329" w:rsidRPr="00A56329" w:rsidRDefault="00A56329" w:rsidP="00A56329">
      <w:pPr>
        <w:ind w:leftChars="86" w:left="359" w:hangingChars="85" w:hanging="178"/>
      </w:pPr>
      <w:r w:rsidRPr="00A56329">
        <w:t>四　法第二条第一項第十六号に掲げる有価証券</w:t>
      </w:r>
    </w:p>
    <w:p w:rsidR="00A56329" w:rsidRPr="00A56329" w:rsidRDefault="00A56329" w:rsidP="00A56329">
      <w:pPr>
        <w:ind w:leftChars="86" w:left="359" w:hangingChars="85" w:hanging="178"/>
      </w:pPr>
      <w:r w:rsidRPr="00A56329">
        <w:t>五　法第二条第一項第十八号に掲げる有価証券</w:t>
      </w:r>
    </w:p>
    <w:p w:rsidR="00A56329" w:rsidRPr="00A56329" w:rsidRDefault="00A56329" w:rsidP="00A56329">
      <w:pPr>
        <w:ind w:leftChars="86" w:left="359" w:hangingChars="85" w:hanging="178"/>
      </w:pPr>
      <w:r w:rsidRPr="00A56329">
        <w:t>六　有価証券信託受益証券（前各号に掲げる有価証券を受託有価証券とするものに限る。）</w:t>
      </w:r>
    </w:p>
    <w:p w:rsidR="00A56329" w:rsidRPr="00A56329" w:rsidRDefault="00A56329" w:rsidP="00A56329">
      <w:pPr>
        <w:ind w:leftChars="86" w:left="359" w:hangingChars="85" w:hanging="178"/>
      </w:pPr>
      <w:r w:rsidRPr="00A56329">
        <w:t>七　法第三条第三号に規定する有価証券投資事業権利等（第一条の三の四に規定する債権を除く。）</w:t>
      </w:r>
    </w:p>
    <w:p w:rsidR="00A56329" w:rsidRPr="00A56329" w:rsidRDefault="00A56329" w:rsidP="00A56329">
      <w:pPr>
        <w:ind w:leftChars="86" w:left="359" w:hangingChars="85" w:hanging="178"/>
      </w:pPr>
      <w:r w:rsidRPr="00A56329">
        <w:t>八　前各号に掲げるものに準ずるものとして内閣府令で定めるもの</w:t>
      </w:r>
    </w:p>
    <w:p w:rsidR="00A56329" w:rsidRPr="00A56329" w:rsidRDefault="00A56329" w:rsidP="00A56329">
      <w:pPr>
        <w:rPr>
          <w:rFonts w:hint="eastAsia"/>
        </w:rPr>
      </w:pPr>
    </w:p>
    <w:p w:rsidR="00A56329" w:rsidRDefault="00A56329" w:rsidP="00A56329">
      <w:pPr>
        <w:rPr>
          <w:rFonts w:hint="eastAsia"/>
        </w:rPr>
      </w:pPr>
    </w:p>
    <w:p w:rsidR="00A56329" w:rsidRDefault="00A56329" w:rsidP="00A5632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56329" w:rsidRDefault="00A56329" w:rsidP="00A5632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56329" w:rsidRDefault="00A56329" w:rsidP="00A5632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56329" w:rsidRDefault="00A56329" w:rsidP="00A5632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56329" w:rsidRDefault="00A56329" w:rsidP="00A5632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56329" w:rsidRDefault="00A56329" w:rsidP="00A5632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26BAA" w:rsidRDefault="00426BAA" w:rsidP="00426BA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26BAA" w:rsidRDefault="00426BAA" w:rsidP="00426BAA">
      <w:pPr>
        <w:rPr>
          <w:rFonts w:hint="eastAsia"/>
        </w:rPr>
      </w:pPr>
    </w:p>
    <w:p w:rsidR="00426BAA" w:rsidRDefault="00426BAA" w:rsidP="00426BAA">
      <w:pPr>
        <w:rPr>
          <w:rFonts w:hint="eastAsia"/>
        </w:rPr>
      </w:pPr>
      <w:r>
        <w:rPr>
          <w:rFonts w:hint="eastAsia"/>
        </w:rPr>
        <w:t>（改正後）</w:t>
      </w:r>
    </w:p>
    <w:p w:rsidR="001F0D14" w:rsidRPr="00FA7D7A" w:rsidRDefault="001F0D14" w:rsidP="001F0D14">
      <w:pPr>
        <w:ind w:leftChars="85" w:left="178"/>
      </w:pPr>
      <w:r w:rsidRPr="00FA7D7A">
        <w:t>（特定有価証券の範囲）</w:t>
      </w:r>
    </w:p>
    <w:p w:rsidR="001F0D14" w:rsidRPr="00FA7D7A" w:rsidRDefault="001F0D14" w:rsidP="001F0D14">
      <w:pPr>
        <w:ind w:left="179" w:hangingChars="85" w:hanging="179"/>
      </w:pPr>
      <w:r w:rsidRPr="0033632A">
        <w:rPr>
          <w:b/>
          <w:bCs/>
          <w:u w:val="single" w:color="FF0000"/>
        </w:rPr>
        <w:t>第二条の十三</w:t>
      </w:r>
      <w:r w:rsidRPr="00FA7D7A">
        <w:t xml:space="preserve">　法</w:t>
      </w:r>
      <w:r w:rsidRPr="0033632A">
        <w:rPr>
          <w:u w:val="single" w:color="FF0000"/>
        </w:rPr>
        <w:t>第五条第一項</w:t>
      </w:r>
      <w:r w:rsidRPr="00FA7D7A">
        <w:t>（法第二十七条において準用する場合を含む。）に規定する政令で定める有価証券（</w:t>
      </w:r>
      <w:r w:rsidRPr="0033632A">
        <w:rPr>
          <w:u w:val="single" w:color="FF0000"/>
        </w:rPr>
        <w:t>以下この章</w:t>
      </w:r>
      <w:r w:rsidRPr="00FA7D7A">
        <w:t>において「特定有価証券」という。）は、次に掲げるものとする。</w:t>
      </w:r>
    </w:p>
    <w:p w:rsidR="001F0D14" w:rsidRPr="00FA7D7A" w:rsidRDefault="001F0D14" w:rsidP="001F0D14">
      <w:pPr>
        <w:ind w:leftChars="86" w:left="359" w:hangingChars="85" w:hanging="178"/>
      </w:pPr>
      <w:r w:rsidRPr="00FA7D7A">
        <w:t>一　法</w:t>
      </w:r>
      <w:r w:rsidRPr="0033632A">
        <w:rPr>
          <w:u w:val="single" w:color="FF0000"/>
        </w:rPr>
        <w:t>第二条第一項第四号、第八号、第十三号及び第十五号</w:t>
      </w:r>
      <w:r w:rsidRPr="00FA7D7A">
        <w:t>に掲げる有価証券（同号に掲げる有価証券については、資産流動化法に規定する特定約束手形に限る。）</w:t>
      </w:r>
    </w:p>
    <w:p w:rsidR="001F0D14" w:rsidRPr="00FA7D7A" w:rsidRDefault="001F0D14" w:rsidP="001F0D14">
      <w:pPr>
        <w:ind w:leftChars="86" w:left="359" w:hangingChars="85" w:hanging="178"/>
      </w:pPr>
      <w:r w:rsidRPr="00FA7D7A">
        <w:t>二　法</w:t>
      </w:r>
      <w:r w:rsidRPr="0033632A">
        <w:rPr>
          <w:u w:val="single" w:color="FF0000"/>
        </w:rPr>
        <w:t>第二条第一項第十号及び第十一号</w:t>
      </w:r>
      <w:r w:rsidRPr="00FA7D7A">
        <w:t>に掲げる有価証券</w:t>
      </w:r>
    </w:p>
    <w:p w:rsidR="001F0D14" w:rsidRPr="0033632A" w:rsidRDefault="001F0D14" w:rsidP="001F0D14">
      <w:pPr>
        <w:ind w:leftChars="86" w:left="359" w:hangingChars="85" w:hanging="178"/>
        <w:rPr>
          <w:u w:val="single" w:color="FF0000"/>
        </w:rPr>
      </w:pPr>
      <w:r w:rsidRPr="0033632A">
        <w:rPr>
          <w:u w:val="single" w:color="FF0000"/>
        </w:rPr>
        <w:t>三　法第二条第一項第十四号に掲げる有価証券（有価証券信託受益証券を除く。）</w:t>
      </w:r>
    </w:p>
    <w:p w:rsidR="001F0D14" w:rsidRPr="0033632A" w:rsidRDefault="001F0D14" w:rsidP="001F0D14">
      <w:pPr>
        <w:ind w:leftChars="86" w:left="359" w:hangingChars="85" w:hanging="178"/>
        <w:rPr>
          <w:u w:val="single" w:color="FF0000"/>
        </w:rPr>
      </w:pPr>
      <w:r w:rsidRPr="0033632A">
        <w:rPr>
          <w:u w:val="single" w:color="FF0000"/>
        </w:rPr>
        <w:t>四　法第二条第一項第十六号に掲げる有価証券</w:t>
      </w:r>
    </w:p>
    <w:p w:rsidR="001F0D14" w:rsidRPr="0033632A" w:rsidRDefault="001F0D14" w:rsidP="001F0D14">
      <w:pPr>
        <w:ind w:leftChars="86" w:left="359" w:hangingChars="85" w:hanging="178"/>
        <w:rPr>
          <w:u w:val="single" w:color="FF0000"/>
        </w:rPr>
      </w:pPr>
      <w:r w:rsidRPr="0033632A">
        <w:rPr>
          <w:u w:val="single" w:color="FF0000"/>
        </w:rPr>
        <w:t>五　法第二条第一項第十八号に掲げる有価証券</w:t>
      </w:r>
    </w:p>
    <w:p w:rsidR="001F0D14" w:rsidRPr="0033632A" w:rsidRDefault="001F0D14" w:rsidP="001F0D14">
      <w:pPr>
        <w:ind w:leftChars="86" w:left="359" w:hangingChars="85" w:hanging="178"/>
        <w:rPr>
          <w:u w:val="single" w:color="FF0000"/>
        </w:rPr>
      </w:pPr>
      <w:r w:rsidRPr="0033632A">
        <w:rPr>
          <w:u w:val="single" w:color="FF0000"/>
        </w:rPr>
        <w:lastRenderedPageBreak/>
        <w:t>六　有価証券信託受益証券（前各号に掲げる有価証券を受託有価証券とするものに限る。）</w:t>
      </w:r>
    </w:p>
    <w:p w:rsidR="001F0D14" w:rsidRPr="0033632A" w:rsidRDefault="001F0D14" w:rsidP="001F0D14">
      <w:pPr>
        <w:ind w:leftChars="86" w:left="359" w:hangingChars="85" w:hanging="178"/>
        <w:rPr>
          <w:u w:val="single" w:color="FF0000"/>
        </w:rPr>
      </w:pPr>
      <w:r w:rsidRPr="0033632A">
        <w:rPr>
          <w:u w:val="single" w:color="FF0000"/>
        </w:rPr>
        <w:t>七　法第三条第三号に規定する有価証券投資事業権利等（第一条の三の四に規定する債権を除く。）</w:t>
      </w:r>
    </w:p>
    <w:p w:rsidR="001F0D14" w:rsidRPr="00FA7D7A" w:rsidRDefault="001F0D14" w:rsidP="001F0D14">
      <w:pPr>
        <w:ind w:leftChars="86" w:left="359" w:hangingChars="85" w:hanging="178"/>
      </w:pPr>
      <w:r w:rsidRPr="0033632A">
        <w:rPr>
          <w:u w:val="single" w:color="FF0000"/>
        </w:rPr>
        <w:t>八</w:t>
      </w:r>
      <w:r w:rsidRPr="00FA7D7A">
        <w:t xml:space="preserve">　前各号に掲げるものに準ずるものとして内閣府令で定めるもの</w:t>
      </w:r>
    </w:p>
    <w:p w:rsidR="00426BAA" w:rsidRPr="001F0D14" w:rsidRDefault="00426BAA" w:rsidP="00426BAA">
      <w:pPr>
        <w:ind w:left="178" w:hangingChars="85" w:hanging="178"/>
        <w:rPr>
          <w:rFonts w:hint="eastAsia"/>
        </w:rPr>
      </w:pPr>
    </w:p>
    <w:p w:rsidR="00426BAA" w:rsidRDefault="00426BAA" w:rsidP="00426BAA">
      <w:pPr>
        <w:ind w:left="178" w:hangingChars="85" w:hanging="178"/>
        <w:rPr>
          <w:rFonts w:hint="eastAsia"/>
        </w:rPr>
      </w:pPr>
      <w:r>
        <w:rPr>
          <w:rFonts w:hint="eastAsia"/>
        </w:rPr>
        <w:t>（改正前）</w:t>
      </w:r>
    </w:p>
    <w:p w:rsidR="0033632A" w:rsidRPr="00046D8B" w:rsidRDefault="0033632A" w:rsidP="0033632A">
      <w:pPr>
        <w:ind w:leftChars="85" w:left="178"/>
      </w:pPr>
      <w:r w:rsidRPr="00046D8B">
        <w:t>（特定有価証券の範囲）</w:t>
      </w:r>
    </w:p>
    <w:p w:rsidR="0033632A" w:rsidRPr="00AA5764" w:rsidRDefault="0033632A" w:rsidP="0033632A">
      <w:pPr>
        <w:ind w:left="179" w:hangingChars="85" w:hanging="179"/>
      </w:pPr>
      <w:r w:rsidRPr="0033632A">
        <w:rPr>
          <w:b/>
          <w:bCs/>
          <w:u w:val="single" w:color="FF0000"/>
        </w:rPr>
        <w:t>第三条の四</w:t>
      </w:r>
      <w:r w:rsidRPr="00046D8B">
        <w:t xml:space="preserve">　法</w:t>
      </w:r>
      <w:r w:rsidRPr="0033632A">
        <w:rPr>
          <w:u w:val="single" w:color="FF0000"/>
        </w:rPr>
        <w:t>第二十四条第一項</w:t>
      </w:r>
      <w:r w:rsidRPr="00046D8B">
        <w:t>（法第二十七条において準用する場合を含む。）に規定する政令で定める有価証券（</w:t>
      </w:r>
      <w:r w:rsidRPr="0033632A">
        <w:rPr>
          <w:u w:val="single" w:color="FF0000"/>
        </w:rPr>
        <w:t>次条、第四条及び第四条の四</w:t>
      </w:r>
      <w:r w:rsidRPr="00AA5764">
        <w:t>において「特定有価証券」という。）は、次に掲げるものとする。</w:t>
      </w:r>
      <w:r w:rsidRPr="00AA5764">
        <w:t xml:space="preserve"> </w:t>
      </w:r>
    </w:p>
    <w:p w:rsidR="0033632A" w:rsidRPr="00AA5764" w:rsidRDefault="0033632A" w:rsidP="0033632A">
      <w:pPr>
        <w:ind w:leftChars="86" w:left="359" w:hangingChars="85" w:hanging="178"/>
      </w:pPr>
      <w:r w:rsidRPr="00AA5764">
        <w:t>一　法</w:t>
      </w:r>
      <w:r w:rsidRPr="0033632A">
        <w:rPr>
          <w:u w:val="single" w:color="FF0000"/>
        </w:rPr>
        <w:t>第二条第一項第三号の二、第五号の三、第七号の四及び第八号</w:t>
      </w:r>
      <w:r w:rsidRPr="00AA5764">
        <w:t>に掲げる有価証券（同号に掲げる有価証券については、資産流動化法に規定する特定約束手形に限る。）</w:t>
      </w:r>
    </w:p>
    <w:p w:rsidR="0033632A" w:rsidRDefault="0033632A" w:rsidP="0033632A">
      <w:pPr>
        <w:ind w:leftChars="86" w:left="359" w:hangingChars="85" w:hanging="178"/>
        <w:rPr>
          <w:rFonts w:hint="eastAsia"/>
        </w:rPr>
      </w:pPr>
      <w:r w:rsidRPr="00AA5764">
        <w:t xml:space="preserve">二　</w:t>
      </w:r>
      <w:r w:rsidRPr="00AA5764">
        <w:rPr>
          <w:rFonts w:hint="eastAsia"/>
        </w:rPr>
        <w:t>法</w:t>
      </w:r>
      <w:r w:rsidRPr="0033632A">
        <w:rPr>
          <w:rFonts w:hint="eastAsia"/>
          <w:u w:val="single" w:color="FF0000"/>
        </w:rPr>
        <w:t>第二条第一項第七号及び第七号の二</w:t>
      </w:r>
      <w:r w:rsidRPr="00AA5764">
        <w:rPr>
          <w:rFonts w:hint="eastAsia"/>
        </w:rPr>
        <w:t>に掲げる有価証券</w:t>
      </w:r>
    </w:p>
    <w:p w:rsidR="0033632A" w:rsidRPr="0033632A" w:rsidRDefault="0033632A" w:rsidP="0033632A">
      <w:pPr>
        <w:ind w:leftChars="86" w:left="359" w:hangingChars="85" w:hanging="178"/>
        <w:rPr>
          <w:u w:val="single" w:color="FF0000"/>
        </w:rPr>
      </w:pPr>
      <w:r w:rsidRPr="0033632A">
        <w:rPr>
          <w:u w:val="single" w:color="FF0000"/>
        </w:rPr>
        <w:t>二の二　法第二条第一項第七号の五に掲げる有価証券</w:t>
      </w:r>
    </w:p>
    <w:p w:rsidR="0033632A" w:rsidRPr="0033632A" w:rsidRDefault="0033632A" w:rsidP="0033632A">
      <w:pPr>
        <w:ind w:leftChars="86" w:left="359" w:hangingChars="85" w:hanging="178"/>
        <w:rPr>
          <w:rFonts w:hint="eastAsia"/>
          <w:u w:val="single" w:color="FF0000"/>
        </w:rPr>
      </w:pPr>
      <w:r w:rsidRPr="0033632A">
        <w:rPr>
          <w:u w:val="single" w:color="FF0000"/>
        </w:rPr>
        <w:t>三　法第二条第一項第十号に掲げる有価証券並びに同条第二項の規定により有価証券とみなされる第一条の三の権利及び同項第二号に掲げる権利</w:t>
      </w:r>
    </w:p>
    <w:p w:rsidR="0033632A" w:rsidRPr="0033632A" w:rsidRDefault="0033632A" w:rsidP="0033632A">
      <w:pPr>
        <w:ind w:leftChars="86" w:left="359" w:hangingChars="85" w:hanging="178"/>
        <w:rPr>
          <w:rFonts w:hint="eastAsia"/>
          <w:u w:val="single" w:color="FF0000"/>
        </w:rPr>
      </w:pPr>
      <w:r w:rsidRPr="0033632A">
        <w:rPr>
          <w:rFonts w:hint="eastAsia"/>
          <w:u w:val="single" w:color="FF0000"/>
        </w:rPr>
        <w:t>四</w:t>
      </w:r>
      <w:r w:rsidRPr="0033632A">
        <w:rPr>
          <w:u w:val="single" w:color="FF0000"/>
        </w:rPr>
        <w:t xml:space="preserve">　法第二条第二項の規定により有価証券とみなされる同項第三号及び第五号に掲げる権利（同号に掲げる権利については、外国の法令に基づく契約であつて、有限責任事業組合契約に類するものに基づく権利を除く。）</w:t>
      </w:r>
    </w:p>
    <w:p w:rsidR="0033632A" w:rsidRPr="00AA5764" w:rsidRDefault="0033632A" w:rsidP="0033632A">
      <w:pPr>
        <w:ind w:leftChars="86" w:left="359" w:hangingChars="85" w:hanging="178"/>
      </w:pPr>
      <w:r w:rsidRPr="0033632A">
        <w:rPr>
          <w:rFonts w:hint="eastAsia"/>
          <w:u w:val="single" w:color="FF0000"/>
        </w:rPr>
        <w:t>五</w:t>
      </w:r>
      <w:r w:rsidRPr="00AA5764">
        <w:t xml:space="preserve">　前</w:t>
      </w:r>
      <w:r w:rsidRPr="00AA5764">
        <w:rPr>
          <w:rFonts w:hint="eastAsia"/>
        </w:rPr>
        <w:t>各</w:t>
      </w:r>
      <w:r w:rsidRPr="00AA5764">
        <w:t>号に掲げるものに準ずるものとして内閣府令で定めるもの</w:t>
      </w:r>
      <w:r w:rsidRPr="00AA5764">
        <w:t xml:space="preserve"> </w:t>
      </w:r>
    </w:p>
    <w:p w:rsidR="0033632A" w:rsidRPr="00E86ECF"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AA5764"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w:t>
      </w:r>
      <w:r w:rsidRPr="00AA5764">
        <w:t>、第四条及び第四条の四において「特定有価証券」という。）は、次に掲げるものとする。</w:t>
      </w:r>
      <w:r w:rsidRPr="00AA5764">
        <w:t xml:space="preserve"> </w:t>
      </w:r>
    </w:p>
    <w:p w:rsidR="0033632A" w:rsidRPr="00AA5764" w:rsidRDefault="0033632A" w:rsidP="0033632A">
      <w:pPr>
        <w:ind w:leftChars="86" w:left="359" w:hangingChars="85" w:hanging="178"/>
      </w:pPr>
      <w:r w:rsidRPr="00AA5764">
        <w:t>一　法第二条第一項第三号の二、第五号の三、第七号の四及び第八号に掲げる有価証券（同号に掲げる有価証券については、資産流動化法に規定する特定約束手形に限る。）</w:t>
      </w:r>
    </w:p>
    <w:p w:rsidR="0033632A" w:rsidRDefault="0033632A" w:rsidP="0033632A">
      <w:pPr>
        <w:ind w:leftChars="86" w:left="359" w:hangingChars="85" w:hanging="178"/>
        <w:rPr>
          <w:rFonts w:hint="eastAsia"/>
        </w:rPr>
      </w:pPr>
      <w:r w:rsidRPr="00AA5764">
        <w:t xml:space="preserve">二　</w:t>
      </w:r>
      <w:r w:rsidRPr="00AA5764">
        <w:rPr>
          <w:rFonts w:hint="eastAsia"/>
        </w:rPr>
        <w:t>法第二条第一項第七号及び第七号の二に掲げる有価証券</w:t>
      </w:r>
    </w:p>
    <w:p w:rsidR="0033632A" w:rsidRPr="00AA5764" w:rsidRDefault="0033632A" w:rsidP="0033632A">
      <w:pPr>
        <w:ind w:leftChars="86" w:left="359" w:hangingChars="85" w:hanging="178"/>
      </w:pPr>
      <w:r w:rsidRPr="00DA6A4D">
        <w:rPr>
          <w:u w:val="single" w:color="FF0000"/>
        </w:rPr>
        <w:t>二の二　法第二条第一項第七号の五に掲げる有価証券</w:t>
      </w:r>
    </w:p>
    <w:p w:rsidR="0033632A" w:rsidRPr="00AA5764" w:rsidRDefault="0033632A" w:rsidP="0033632A">
      <w:pPr>
        <w:ind w:leftChars="86" w:left="359" w:hangingChars="85" w:hanging="178"/>
        <w:rPr>
          <w:rFonts w:hint="eastAsia"/>
        </w:rPr>
      </w:pPr>
      <w:r w:rsidRPr="00AA5764">
        <w:t>三　法第二条第一項第十号に掲げる有価証券並びに同条第二項の規定により有価証券とみなされる第一条の三の権利及び同項第二号に掲げる権利</w:t>
      </w:r>
    </w:p>
    <w:p w:rsidR="0033632A" w:rsidRPr="00AA5764" w:rsidRDefault="0033632A" w:rsidP="0033632A">
      <w:pPr>
        <w:ind w:leftChars="86" w:left="359" w:hangingChars="85" w:hanging="178"/>
        <w:rPr>
          <w:rFonts w:hint="eastAsia"/>
        </w:rPr>
      </w:pPr>
      <w:r w:rsidRPr="00AA5764">
        <w:rPr>
          <w:rFonts w:hint="eastAsia"/>
        </w:rPr>
        <w:t>四</w:t>
      </w:r>
      <w:r w:rsidRPr="00AA5764">
        <w:t xml:space="preserve">　法第二条第二項の規定により有価証券とみなされる同項第三号及び第五号に掲げる</w:t>
      </w:r>
      <w:r w:rsidRPr="00AA5764">
        <w:lastRenderedPageBreak/>
        <w:t>権利（同号に掲げる権利については、外国の法令に基づく契約であつて、有限責任事業組合契約に類するものに基づく権利を除く。）</w:t>
      </w:r>
    </w:p>
    <w:p w:rsidR="0033632A" w:rsidRPr="00AA5764" w:rsidRDefault="0033632A" w:rsidP="0033632A">
      <w:pPr>
        <w:ind w:leftChars="86" w:left="359" w:hangingChars="85" w:hanging="178"/>
      </w:pPr>
      <w:r w:rsidRPr="00AA5764">
        <w:rPr>
          <w:rFonts w:hint="eastAsia"/>
        </w:rPr>
        <w:t>五</w:t>
      </w:r>
      <w:r w:rsidRPr="00AA5764">
        <w:t xml:space="preserve">　前</w:t>
      </w:r>
      <w:r w:rsidRPr="00AA5764">
        <w:rPr>
          <w:rFonts w:hint="eastAsia"/>
        </w:rPr>
        <w:t>各</w:t>
      </w:r>
      <w:r w:rsidRPr="00AA5764">
        <w:t>号に掲げるものに準ずるものとして内閣府令で定めるもの</w:t>
      </w:r>
      <w:r w:rsidRPr="00AA5764">
        <w:t xml:space="preserve"> </w:t>
      </w:r>
    </w:p>
    <w:p w:rsidR="0033632A" w:rsidRPr="00AA5764" w:rsidRDefault="0033632A" w:rsidP="0033632A">
      <w:pPr>
        <w:ind w:left="178" w:hangingChars="85" w:hanging="178"/>
        <w:rPr>
          <w:rFonts w:hint="eastAsia"/>
        </w:rPr>
      </w:pPr>
    </w:p>
    <w:p w:rsidR="0033632A" w:rsidRPr="00AA5764" w:rsidRDefault="0033632A" w:rsidP="0033632A">
      <w:pPr>
        <w:ind w:left="178" w:hangingChars="85" w:hanging="178"/>
        <w:rPr>
          <w:rFonts w:hint="eastAsia"/>
        </w:rPr>
      </w:pPr>
      <w:r w:rsidRPr="00AA5764">
        <w:rPr>
          <w:rFonts w:hint="eastAsia"/>
        </w:rPr>
        <w:t>（改正前）</w:t>
      </w:r>
    </w:p>
    <w:p w:rsidR="0033632A" w:rsidRPr="00AA5764" w:rsidRDefault="0033632A" w:rsidP="0033632A">
      <w:pPr>
        <w:ind w:leftChars="85" w:left="178"/>
      </w:pPr>
      <w:r w:rsidRPr="00AA5764">
        <w:t>（特定有価証券の範囲）</w:t>
      </w:r>
    </w:p>
    <w:p w:rsidR="0033632A" w:rsidRPr="00046D8B" w:rsidRDefault="0033632A" w:rsidP="0033632A">
      <w:pPr>
        <w:ind w:left="179" w:hangingChars="85" w:hanging="179"/>
      </w:pPr>
      <w:r w:rsidRPr="00AA5764">
        <w:rPr>
          <w:b/>
          <w:bCs/>
        </w:rPr>
        <w:t>第三条の四</w:t>
      </w:r>
      <w:r w:rsidRPr="00AA5764">
        <w:t xml:space="preserve">　法第二十四条第一項（法第二十七条において準用する場合を含む。）に規定する政令で定める有価証券（次条、第四条及び第四条の四</w:t>
      </w:r>
      <w:r w:rsidRPr="00046D8B">
        <w:t>において「特定有価証券」という。）は、次に掲げるものとする。</w:t>
      </w:r>
      <w:r w:rsidRPr="00046D8B">
        <w:t xml:space="preserve"> </w:t>
      </w:r>
    </w:p>
    <w:p w:rsidR="0033632A" w:rsidRPr="00C07F7B" w:rsidRDefault="0033632A" w:rsidP="0033632A">
      <w:pPr>
        <w:ind w:leftChars="86" w:left="359" w:hangingChars="85" w:hanging="178"/>
      </w:pPr>
      <w:r w:rsidRPr="00BF6CD5">
        <w:t>一　法第二条第一項第三号の二、</w:t>
      </w:r>
      <w:r w:rsidRPr="00C07F7B">
        <w:t>第五号の三、第七号の四及び第八号に掲げる有価証券（同号に掲げる有価証券については、資産流動化法に規定する特定約束手形に限る。）</w:t>
      </w:r>
    </w:p>
    <w:p w:rsidR="0033632A" w:rsidRPr="00C07F7B" w:rsidRDefault="0033632A" w:rsidP="0033632A">
      <w:pPr>
        <w:ind w:leftChars="86" w:left="359" w:hangingChars="85" w:hanging="178"/>
      </w:pPr>
      <w:r w:rsidRPr="00C07F7B">
        <w:t xml:space="preserve">二　</w:t>
      </w:r>
      <w:r w:rsidRPr="00C07F7B">
        <w:rPr>
          <w:rFonts w:hint="eastAsia"/>
        </w:rPr>
        <w:t>法第二条第一項第七号及び第七号の二に掲げる有価証券</w:t>
      </w:r>
    </w:p>
    <w:p w:rsidR="0033632A" w:rsidRPr="00205E78" w:rsidRDefault="0033632A" w:rsidP="0033632A">
      <w:pPr>
        <w:ind w:leftChars="85" w:left="178"/>
        <w:rPr>
          <w:rFonts w:hint="eastAsia"/>
          <w:u w:val="single" w:color="FF0000"/>
        </w:rPr>
      </w:pPr>
      <w:r w:rsidRPr="00205E78">
        <w:rPr>
          <w:rFonts w:hint="eastAsia"/>
          <w:u w:val="single" w:color="FF0000"/>
        </w:rPr>
        <w:t>（</w:t>
      </w:r>
      <w:r w:rsidRPr="00DA6A4D">
        <w:rPr>
          <w:u w:val="single" w:color="FF0000"/>
        </w:rPr>
        <w:t>二の二</w:t>
      </w:r>
      <w:r w:rsidRPr="00205E78">
        <w:rPr>
          <w:rFonts w:hint="eastAsia"/>
          <w:u w:val="single" w:color="FF0000"/>
        </w:rPr>
        <w:t xml:space="preserve">　新設）</w:t>
      </w:r>
    </w:p>
    <w:p w:rsidR="0033632A" w:rsidRPr="00C07F7B" w:rsidRDefault="0033632A" w:rsidP="0033632A">
      <w:pPr>
        <w:ind w:leftChars="86" w:left="359" w:hangingChars="85" w:hanging="178"/>
        <w:rPr>
          <w:rFonts w:hint="eastAsia"/>
        </w:rPr>
      </w:pPr>
      <w:r w:rsidRPr="00C07F7B">
        <w:t>三　法第二条第一項第十号に掲げる有価証券並びに同条第二項の規定により有価証券とみなされる第一条の三の権利及び同項第二号に掲げる権利</w:t>
      </w:r>
    </w:p>
    <w:p w:rsidR="0033632A" w:rsidRPr="00EC2382" w:rsidRDefault="0033632A" w:rsidP="0033632A">
      <w:pPr>
        <w:ind w:leftChars="86" w:left="359" w:hangingChars="85" w:hanging="178"/>
        <w:rPr>
          <w:rFonts w:hint="eastAsia"/>
        </w:rPr>
      </w:pPr>
      <w:r w:rsidRPr="00EA76BB">
        <w:rPr>
          <w:rFonts w:hint="eastAsia"/>
        </w:rPr>
        <w:t>四</w:t>
      </w:r>
      <w:r w:rsidRPr="00EA76BB">
        <w:t xml:space="preserve">　法第二条第二項の規定により有価証券とみなされる同項第三号及び</w:t>
      </w:r>
      <w:r w:rsidRPr="00EC2382">
        <w:t>第五号に掲げる権利（同号に掲げる権利については、外国の法令に基づく契約であつて、有限責任事業組合契約に類するものに基づく権利を除く。）</w:t>
      </w:r>
    </w:p>
    <w:p w:rsidR="0033632A" w:rsidRPr="00EC2382" w:rsidRDefault="0033632A" w:rsidP="0033632A">
      <w:pPr>
        <w:ind w:leftChars="86" w:left="359" w:hangingChars="85" w:hanging="178"/>
      </w:pPr>
      <w:r w:rsidRPr="00EC2382">
        <w:rPr>
          <w:rFonts w:hint="eastAsia"/>
        </w:rPr>
        <w:t>五</w:t>
      </w:r>
      <w:r w:rsidRPr="00EC2382">
        <w:t xml:space="preserve">　前</w:t>
      </w:r>
      <w:r w:rsidRPr="00EC2382">
        <w:rPr>
          <w:rFonts w:hint="eastAsia"/>
        </w:rPr>
        <w:t>各</w:t>
      </w:r>
      <w:r w:rsidRPr="00EC2382">
        <w:t>号に掲げるものに準ずるものとして内閣府令で定めるもの</w:t>
      </w:r>
      <w:r w:rsidRPr="00EC2382">
        <w:t xml:space="preserve"> </w:t>
      </w:r>
    </w:p>
    <w:p w:rsidR="0033632A" w:rsidRPr="00AA5764"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w:t>
      </w:r>
      <w:r w:rsidRPr="004A1B86">
        <w:rPr>
          <w:u w:val="single" w:color="FF0000"/>
        </w:rPr>
        <w:t>、第四条及び第四条の四</w:t>
      </w:r>
      <w:r w:rsidRPr="00046D8B">
        <w:t>において「特定有価証券」という。）は、次に掲げるものとする。</w:t>
      </w:r>
      <w:r w:rsidRPr="00046D8B">
        <w:t xml:space="preserve"> </w:t>
      </w:r>
    </w:p>
    <w:p w:rsidR="0033632A" w:rsidRPr="00C07F7B" w:rsidRDefault="0033632A" w:rsidP="0033632A">
      <w:pPr>
        <w:ind w:leftChars="86" w:left="359" w:hangingChars="85" w:hanging="178"/>
      </w:pPr>
      <w:r w:rsidRPr="00BF6CD5">
        <w:t>一　法第二条第一項第三号の二、</w:t>
      </w:r>
      <w:r w:rsidRPr="00C07F7B">
        <w:t>第五号の三、第七号の四及び第八号に掲げる有価証券（同号に掲げる有価証券については、資産流動化法に規定する特定約束手形に限る。）</w:t>
      </w:r>
    </w:p>
    <w:p w:rsidR="0033632A" w:rsidRPr="00C07F7B" w:rsidRDefault="0033632A" w:rsidP="0033632A">
      <w:pPr>
        <w:ind w:leftChars="86" w:left="359" w:hangingChars="85" w:hanging="178"/>
      </w:pPr>
      <w:r w:rsidRPr="00C07F7B">
        <w:t xml:space="preserve">二　</w:t>
      </w:r>
      <w:r w:rsidRPr="00C07F7B">
        <w:rPr>
          <w:rFonts w:hint="eastAsia"/>
        </w:rPr>
        <w:t>法第二条第一項第七号及び第七号の二に掲げる有価証券</w:t>
      </w:r>
    </w:p>
    <w:p w:rsidR="0033632A" w:rsidRPr="00C07F7B" w:rsidRDefault="0033632A" w:rsidP="0033632A">
      <w:pPr>
        <w:ind w:leftChars="86" w:left="359" w:hangingChars="85" w:hanging="178"/>
        <w:rPr>
          <w:rFonts w:hint="eastAsia"/>
        </w:rPr>
      </w:pPr>
      <w:r w:rsidRPr="00C07F7B">
        <w:lastRenderedPageBreak/>
        <w:t>三　法第二条第一項第十号に掲げる有価証券並びに同条第二項の規定により有価証券とみなされる第一条の三の権利及び同項第二号に掲げる権利</w:t>
      </w:r>
    </w:p>
    <w:p w:rsidR="0033632A" w:rsidRPr="00EC2382" w:rsidRDefault="0033632A" w:rsidP="0033632A">
      <w:pPr>
        <w:ind w:leftChars="86" w:left="359" w:hangingChars="85" w:hanging="178"/>
        <w:rPr>
          <w:rFonts w:hint="eastAsia"/>
        </w:rPr>
      </w:pPr>
      <w:r w:rsidRPr="00EA76BB">
        <w:rPr>
          <w:rFonts w:hint="eastAsia"/>
        </w:rPr>
        <w:t>四</w:t>
      </w:r>
      <w:r w:rsidRPr="00EA76BB">
        <w:t xml:space="preserve">　法第二条第二項の規定により有価証券とみなされる同項第三号及び</w:t>
      </w:r>
      <w:r w:rsidRPr="00EC2382">
        <w:t>第五号に掲げる権利（同号に掲げる権利については、外国の法令に基づく契約であつて、有限責任事業組合契約に類するものに基づく権利を除く。）</w:t>
      </w:r>
    </w:p>
    <w:p w:rsidR="0033632A" w:rsidRPr="00EC2382" w:rsidRDefault="0033632A" w:rsidP="0033632A">
      <w:pPr>
        <w:ind w:leftChars="86" w:left="359" w:hangingChars="85" w:hanging="178"/>
      </w:pPr>
      <w:r w:rsidRPr="00EC2382">
        <w:rPr>
          <w:rFonts w:hint="eastAsia"/>
        </w:rPr>
        <w:t>五</w:t>
      </w:r>
      <w:r w:rsidRPr="00EC2382">
        <w:t xml:space="preserve">　前</w:t>
      </w:r>
      <w:r w:rsidRPr="00EC2382">
        <w:rPr>
          <w:rFonts w:hint="eastAsia"/>
        </w:rPr>
        <w:t>各</w:t>
      </w:r>
      <w:r w:rsidRPr="00EC2382">
        <w:t>号に掲げるものに準ずるものとして内閣府令で定めるもの</w:t>
      </w:r>
      <w:r w:rsidRPr="00EC2382">
        <w:t xml:space="preserve"> </w:t>
      </w:r>
    </w:p>
    <w:p w:rsidR="0033632A" w:rsidRPr="00EC2382" w:rsidRDefault="0033632A" w:rsidP="0033632A">
      <w:pPr>
        <w:ind w:left="178" w:hangingChars="85" w:hanging="178"/>
        <w:rPr>
          <w:rFonts w:hint="eastAsia"/>
        </w:rPr>
      </w:pPr>
    </w:p>
    <w:p w:rsidR="0033632A" w:rsidRPr="00EC2382" w:rsidRDefault="0033632A" w:rsidP="0033632A">
      <w:pPr>
        <w:ind w:left="178" w:hangingChars="85" w:hanging="178"/>
        <w:rPr>
          <w:rFonts w:hint="eastAsia"/>
        </w:rPr>
      </w:pPr>
      <w:r w:rsidRPr="00EC2382">
        <w:rPr>
          <w:rFonts w:hint="eastAsia"/>
        </w:rPr>
        <w:t>（改正前）</w:t>
      </w:r>
    </w:p>
    <w:p w:rsidR="0033632A" w:rsidRPr="00EC2382" w:rsidRDefault="0033632A" w:rsidP="0033632A">
      <w:pPr>
        <w:ind w:leftChars="85" w:left="178"/>
      </w:pPr>
      <w:r w:rsidRPr="00EC2382">
        <w:t>（特定有価証券の範囲）</w:t>
      </w:r>
    </w:p>
    <w:p w:rsidR="0033632A" w:rsidRPr="00EC2382" w:rsidRDefault="0033632A" w:rsidP="0033632A">
      <w:pPr>
        <w:ind w:left="179" w:hangingChars="85" w:hanging="179"/>
      </w:pPr>
      <w:r w:rsidRPr="00EC2382">
        <w:rPr>
          <w:b/>
          <w:bCs/>
        </w:rPr>
        <w:t>第三条の四</w:t>
      </w:r>
      <w:r w:rsidRPr="00EC2382">
        <w:t xml:space="preserve">　法第二十四条第一項（法第二十七条において準用する場合を含む。）に規定する政令で定める有価証券（次条</w:t>
      </w:r>
      <w:r w:rsidRPr="00EC2382">
        <w:rPr>
          <w:u w:val="single" w:color="FF0000"/>
        </w:rPr>
        <w:t>及び第四条</w:t>
      </w:r>
      <w:r w:rsidRPr="00EC2382">
        <w:t>において「特定有価証券」という。）は、次に掲げるものとする。</w:t>
      </w:r>
      <w:r w:rsidRPr="00EC2382">
        <w:t xml:space="preserve"> </w:t>
      </w:r>
    </w:p>
    <w:p w:rsidR="0033632A" w:rsidRPr="00EC2382" w:rsidRDefault="0033632A" w:rsidP="0033632A">
      <w:pPr>
        <w:ind w:leftChars="86" w:left="359" w:hangingChars="85" w:hanging="178"/>
      </w:pPr>
      <w:r w:rsidRPr="00EC2382">
        <w:t>一　法第二条第一項第三号の二、第五号の三、第七号の四及び第八号に掲げる有価証券（同号に掲げる有価証券については、資産流動化法に規定する特定約束手形に限る。）</w:t>
      </w:r>
    </w:p>
    <w:p w:rsidR="0033632A" w:rsidRPr="00EC2382" w:rsidRDefault="0033632A" w:rsidP="0033632A">
      <w:pPr>
        <w:ind w:leftChars="86" w:left="359" w:hangingChars="85" w:hanging="178"/>
      </w:pPr>
      <w:r w:rsidRPr="00EC2382">
        <w:t xml:space="preserve">二　</w:t>
      </w:r>
      <w:r w:rsidRPr="00EC2382">
        <w:rPr>
          <w:rFonts w:hint="eastAsia"/>
        </w:rPr>
        <w:t>法第二条第一項第七号及び第七号の二に掲げる有価証券</w:t>
      </w:r>
    </w:p>
    <w:p w:rsidR="0033632A" w:rsidRPr="00EC2382" w:rsidRDefault="0033632A" w:rsidP="0033632A">
      <w:pPr>
        <w:ind w:leftChars="86" w:left="359" w:hangingChars="85" w:hanging="178"/>
        <w:rPr>
          <w:rFonts w:hint="eastAsia"/>
        </w:rPr>
      </w:pPr>
      <w:r w:rsidRPr="00EC2382">
        <w:t>三　法第二条第一項第十号に掲げる有価証券並びに同条第二項の規定により有価証券とみなされる第一条の三の権利及び同項第二号に掲げる権利</w:t>
      </w:r>
    </w:p>
    <w:p w:rsidR="0033632A" w:rsidRPr="00EC2382" w:rsidRDefault="0033632A" w:rsidP="0033632A">
      <w:pPr>
        <w:ind w:leftChars="86" w:left="359" w:hangingChars="85" w:hanging="178"/>
        <w:rPr>
          <w:rFonts w:hint="eastAsia"/>
        </w:rPr>
      </w:pPr>
      <w:r w:rsidRPr="00EC2382">
        <w:rPr>
          <w:rFonts w:hint="eastAsia"/>
        </w:rPr>
        <w:t>四</w:t>
      </w:r>
      <w:r w:rsidRPr="00EC2382">
        <w:t xml:space="preserve">　法第二条第二項の規定により有価証券とみなされる同項第三号及び第五号に掲げる権利（同号に掲げる権利については、外国の法令に基づく契約であつて、有限責任事業組合契約に類するものに基づく権利を除く。）</w:t>
      </w:r>
    </w:p>
    <w:p w:rsidR="0033632A" w:rsidRPr="00EA76BB" w:rsidRDefault="0033632A" w:rsidP="0033632A">
      <w:pPr>
        <w:ind w:leftChars="86" w:left="359" w:hangingChars="85" w:hanging="178"/>
      </w:pPr>
      <w:r w:rsidRPr="00EA76BB">
        <w:rPr>
          <w:rFonts w:hint="eastAsia"/>
        </w:rPr>
        <w:t>五</w:t>
      </w:r>
      <w:r w:rsidRPr="00EA76BB">
        <w:t xml:space="preserve">　前</w:t>
      </w:r>
      <w:r w:rsidRPr="00EA76BB">
        <w:rPr>
          <w:rFonts w:hint="eastAsia"/>
        </w:rPr>
        <w:t>各</w:t>
      </w:r>
      <w:r w:rsidRPr="00EA76BB">
        <w:t>号に掲げるものに準ずるものとして内閣府令で定めるもの</w:t>
      </w:r>
      <w:r w:rsidRPr="00EA76BB">
        <w:t xml:space="preserve"> </w:t>
      </w:r>
    </w:p>
    <w:p w:rsidR="0033632A" w:rsidRPr="00EC2382"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C07F7B" w:rsidRDefault="0033632A" w:rsidP="0033632A">
      <w:pPr>
        <w:ind w:leftChars="86" w:left="359" w:hangingChars="85" w:hanging="178"/>
      </w:pPr>
      <w:r w:rsidRPr="00BF6CD5">
        <w:t>一　法第二条第一項第三号の二、</w:t>
      </w:r>
      <w:r w:rsidRPr="00C07F7B">
        <w:t>第五号の三、第七号の四及び第八号に掲げる有価証券（同号に掲げる有価証券については、資産流動化法に規定する特定約束手形に限る。）</w:t>
      </w:r>
    </w:p>
    <w:p w:rsidR="0033632A" w:rsidRPr="00C07F7B" w:rsidRDefault="0033632A" w:rsidP="0033632A">
      <w:pPr>
        <w:ind w:leftChars="86" w:left="359" w:hangingChars="85" w:hanging="178"/>
      </w:pPr>
      <w:r w:rsidRPr="00C07F7B">
        <w:t xml:space="preserve">二　</w:t>
      </w:r>
      <w:r w:rsidRPr="00C07F7B">
        <w:rPr>
          <w:rFonts w:hint="eastAsia"/>
        </w:rPr>
        <w:t>法第二条第一項第七号及び第七号の二に掲げる有価証券</w:t>
      </w:r>
    </w:p>
    <w:p w:rsidR="0033632A" w:rsidRPr="00C07F7B" w:rsidRDefault="0033632A" w:rsidP="0033632A">
      <w:pPr>
        <w:ind w:leftChars="86" w:left="359" w:hangingChars="85" w:hanging="178"/>
        <w:rPr>
          <w:rFonts w:hint="eastAsia"/>
        </w:rPr>
      </w:pPr>
      <w:r w:rsidRPr="00C07F7B">
        <w:t>三　法第二条第一項第十号に掲げる有価証券並びに同条第二項の規定により有価証券とみなされる第一条の三の権利及び同項第二号に掲げる権利</w:t>
      </w:r>
    </w:p>
    <w:p w:rsidR="0033632A" w:rsidRPr="00EA76BB" w:rsidRDefault="0033632A" w:rsidP="0033632A">
      <w:pPr>
        <w:ind w:leftChars="86" w:left="359" w:hangingChars="85" w:hanging="178"/>
        <w:rPr>
          <w:rFonts w:hint="eastAsia"/>
        </w:rPr>
      </w:pPr>
      <w:r w:rsidRPr="00EA76BB">
        <w:rPr>
          <w:rFonts w:hint="eastAsia"/>
        </w:rPr>
        <w:t>四</w:t>
      </w:r>
      <w:r w:rsidRPr="00EA76BB">
        <w:t xml:space="preserve">　法第二条第二項の規定により有価証券とみなされる同項第三号及び</w:t>
      </w:r>
      <w:r w:rsidRPr="0047796C">
        <w:rPr>
          <w:u w:val="single" w:color="FF0000"/>
        </w:rPr>
        <w:t>第五号に掲げる</w:t>
      </w:r>
      <w:r w:rsidRPr="0047796C">
        <w:rPr>
          <w:u w:val="single" w:color="FF0000"/>
        </w:rPr>
        <w:lastRenderedPageBreak/>
        <w:t>権利（同号に掲げる権利については、外国の法令に基づく契約であつて、有限責任事業組合契約に類するものに基づく権利を除く。）</w:t>
      </w:r>
    </w:p>
    <w:p w:rsidR="0033632A" w:rsidRPr="00EA76BB" w:rsidRDefault="0033632A" w:rsidP="0033632A">
      <w:pPr>
        <w:ind w:leftChars="86" w:left="359" w:hangingChars="85" w:hanging="178"/>
      </w:pPr>
      <w:r w:rsidRPr="00EA76BB">
        <w:rPr>
          <w:rFonts w:hint="eastAsia"/>
        </w:rPr>
        <w:t>五</w:t>
      </w:r>
      <w:r w:rsidRPr="00EA76BB">
        <w:t xml:space="preserve">　前</w:t>
      </w:r>
      <w:r w:rsidRPr="00EA76BB">
        <w:rPr>
          <w:rFonts w:hint="eastAsia"/>
        </w:rPr>
        <w:t>各</w:t>
      </w:r>
      <w:r w:rsidRPr="00EA76BB">
        <w:t>号に掲げるものに準ずるものとして内閣府令で定めるもの</w:t>
      </w:r>
      <w:r w:rsidRPr="00EA76BB">
        <w:t xml:space="preserve"> </w:t>
      </w:r>
    </w:p>
    <w:p w:rsidR="0033632A" w:rsidRPr="00EA76BB" w:rsidRDefault="0033632A" w:rsidP="0033632A">
      <w:pPr>
        <w:ind w:left="178" w:hangingChars="85" w:hanging="178"/>
        <w:rPr>
          <w:rFonts w:hint="eastAsia"/>
        </w:rPr>
      </w:pPr>
    </w:p>
    <w:p w:rsidR="0033632A" w:rsidRPr="00EA76BB" w:rsidRDefault="0033632A" w:rsidP="0033632A">
      <w:pPr>
        <w:ind w:left="178" w:hangingChars="85" w:hanging="178"/>
        <w:rPr>
          <w:rFonts w:hint="eastAsia"/>
        </w:rPr>
      </w:pPr>
      <w:r w:rsidRPr="00EA76BB">
        <w:rPr>
          <w:rFonts w:hint="eastAsia"/>
        </w:rPr>
        <w:t>（改正前）</w:t>
      </w:r>
    </w:p>
    <w:p w:rsidR="0033632A" w:rsidRPr="00EA76BB" w:rsidRDefault="0033632A" w:rsidP="0033632A">
      <w:pPr>
        <w:ind w:leftChars="85" w:left="178"/>
      </w:pPr>
      <w:r w:rsidRPr="00EA76BB">
        <w:t>（特定有価証券の範囲）</w:t>
      </w:r>
    </w:p>
    <w:p w:rsidR="0033632A" w:rsidRPr="00EA76BB" w:rsidRDefault="0033632A" w:rsidP="0033632A">
      <w:pPr>
        <w:ind w:left="179" w:hangingChars="85" w:hanging="179"/>
      </w:pPr>
      <w:r w:rsidRPr="00EA76BB">
        <w:rPr>
          <w:b/>
          <w:bCs/>
        </w:rPr>
        <w:t>第三条の四</w:t>
      </w:r>
      <w:r w:rsidRPr="00EA76BB">
        <w:t xml:space="preserve">　法第二十四条第一項（法第二十七条において準用する場合を含む。）に規定する政令で定める有価証券（次条及び第四条において「特定有価証券」という。）は、次に掲げるものとする。</w:t>
      </w:r>
      <w:r w:rsidRPr="00EA76BB">
        <w:t xml:space="preserve"> </w:t>
      </w:r>
    </w:p>
    <w:p w:rsidR="0033632A" w:rsidRPr="00EA76BB" w:rsidRDefault="0033632A" w:rsidP="0033632A">
      <w:pPr>
        <w:ind w:leftChars="86" w:left="359" w:hangingChars="85" w:hanging="178"/>
      </w:pPr>
      <w:r w:rsidRPr="00EA76BB">
        <w:t>一　法第二条第一項第三号の二、第五号の三、第七号の四及び第八号に掲げる有価証券（同号に掲げる有価証券については、資産流動化法に規定する特定約束手形に限る。）</w:t>
      </w:r>
    </w:p>
    <w:p w:rsidR="0033632A" w:rsidRPr="00EA76BB" w:rsidRDefault="0033632A" w:rsidP="0033632A">
      <w:pPr>
        <w:ind w:leftChars="86" w:left="359" w:hangingChars="85" w:hanging="178"/>
      </w:pPr>
      <w:r w:rsidRPr="00EA76BB">
        <w:t xml:space="preserve">二　</w:t>
      </w:r>
      <w:r w:rsidRPr="00EA76BB">
        <w:rPr>
          <w:rFonts w:hint="eastAsia"/>
        </w:rPr>
        <w:t>法第二条第一項第七号及び第七号の二に掲げる有価証券</w:t>
      </w:r>
    </w:p>
    <w:p w:rsidR="0033632A" w:rsidRPr="00EA76BB" w:rsidRDefault="0033632A" w:rsidP="0033632A">
      <w:pPr>
        <w:ind w:leftChars="86" w:left="359" w:hangingChars="85" w:hanging="178"/>
        <w:rPr>
          <w:rFonts w:hint="eastAsia"/>
        </w:rPr>
      </w:pPr>
      <w:r w:rsidRPr="00EA76BB">
        <w:t>三　法第二条第一項第十号に掲げる有価証券並びに同条第二項の規定により有価証券とみなされる第一条の三の権利及び同項第二号に掲げる権利</w:t>
      </w:r>
    </w:p>
    <w:p w:rsidR="0033632A" w:rsidRPr="00EA76BB" w:rsidRDefault="0033632A" w:rsidP="0033632A">
      <w:pPr>
        <w:ind w:leftChars="86" w:left="359" w:hangingChars="85" w:hanging="178"/>
        <w:rPr>
          <w:rFonts w:hint="eastAsia"/>
          <w:u w:val="single" w:color="FF0000"/>
        </w:rPr>
      </w:pPr>
      <w:r w:rsidRPr="00EA76BB">
        <w:rPr>
          <w:rFonts w:hint="eastAsia"/>
        </w:rPr>
        <w:t>四</w:t>
      </w:r>
      <w:r w:rsidRPr="00EA76BB">
        <w:t xml:space="preserve">　法第二条第二項の規定により有価証券とみなされる同項第三号及び</w:t>
      </w:r>
      <w:r w:rsidRPr="00EA76BB">
        <w:rPr>
          <w:u w:val="single" w:color="FF0000"/>
        </w:rPr>
        <w:t>第四号に掲げる権利</w:t>
      </w:r>
    </w:p>
    <w:p w:rsidR="0033632A" w:rsidRPr="00EA76BB" w:rsidRDefault="0033632A" w:rsidP="0033632A">
      <w:pPr>
        <w:ind w:leftChars="86" w:left="359" w:hangingChars="85" w:hanging="178"/>
      </w:pPr>
      <w:r w:rsidRPr="00EA76BB">
        <w:rPr>
          <w:rFonts w:hint="eastAsia"/>
        </w:rPr>
        <w:t>五</w:t>
      </w:r>
      <w:r w:rsidRPr="00EA76BB">
        <w:t xml:space="preserve">　前</w:t>
      </w:r>
      <w:r w:rsidRPr="00EA76BB">
        <w:rPr>
          <w:rFonts w:hint="eastAsia"/>
        </w:rPr>
        <w:t>各</w:t>
      </w:r>
      <w:r w:rsidRPr="00EA76BB">
        <w:t>号に掲げるものに準ずるものとして内閣府令で定めるもの</w:t>
      </w:r>
      <w:r w:rsidRPr="00EA76BB">
        <w:t xml:space="preserve"> </w:t>
      </w:r>
    </w:p>
    <w:p w:rsidR="0033632A" w:rsidRPr="00EA76BB"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C07F7B" w:rsidRDefault="0033632A" w:rsidP="0033632A">
      <w:pPr>
        <w:ind w:leftChars="86" w:left="359" w:hangingChars="85" w:hanging="178"/>
      </w:pPr>
      <w:r w:rsidRPr="00BF6CD5">
        <w:t>一　法第二条第一項第三号の二、</w:t>
      </w:r>
      <w:r w:rsidRPr="00C07F7B">
        <w:t>第五号の三、第七号の四及び第八号に掲げる有価証券（同号に掲げる有価証券については、資産流動化法に規定する特定約束手形に限る。）</w:t>
      </w:r>
    </w:p>
    <w:p w:rsidR="0033632A" w:rsidRPr="00C07F7B" w:rsidRDefault="0033632A" w:rsidP="0033632A">
      <w:pPr>
        <w:ind w:leftChars="86" w:left="359" w:hangingChars="85" w:hanging="178"/>
      </w:pPr>
      <w:r w:rsidRPr="00C07F7B">
        <w:t xml:space="preserve">二　</w:t>
      </w:r>
      <w:r w:rsidRPr="00C07F7B">
        <w:rPr>
          <w:rFonts w:hint="eastAsia"/>
        </w:rPr>
        <w:t>法第二条第一項第七号及び第七号の二に掲げる有価証券</w:t>
      </w:r>
    </w:p>
    <w:p w:rsidR="0033632A" w:rsidRPr="00C07F7B" w:rsidRDefault="0033632A" w:rsidP="0033632A">
      <w:pPr>
        <w:ind w:leftChars="86" w:left="359" w:hangingChars="85" w:hanging="178"/>
        <w:rPr>
          <w:rFonts w:hint="eastAsia"/>
        </w:rPr>
      </w:pPr>
      <w:r w:rsidRPr="00C07F7B">
        <w:t>三　法第二条第一項第十号に掲げる有価証券並びに同条第二項の規定により有価証券とみなされる第一条の三の権利及び同項第二号に掲げる権利</w:t>
      </w:r>
    </w:p>
    <w:p w:rsidR="0033632A" w:rsidRDefault="0033632A" w:rsidP="0033632A">
      <w:pPr>
        <w:ind w:leftChars="86" w:left="359" w:hangingChars="85" w:hanging="178"/>
        <w:rPr>
          <w:rFonts w:hint="eastAsia"/>
          <w:u w:val="single" w:color="FF0000"/>
        </w:rPr>
      </w:pPr>
      <w:r w:rsidRPr="00C07F7B">
        <w:rPr>
          <w:rFonts w:hint="eastAsia"/>
          <w:u w:val="single" w:color="FF0000"/>
        </w:rPr>
        <w:t>四</w:t>
      </w:r>
      <w:r w:rsidRPr="00110422">
        <w:rPr>
          <w:u w:val="single" w:color="FF0000"/>
        </w:rPr>
        <w:t xml:space="preserve">　法第二条第二項の規定により有価証券とみなされる同項第三号及び第四号に掲げる権利</w:t>
      </w:r>
    </w:p>
    <w:p w:rsidR="0033632A" w:rsidRPr="00C07F7B" w:rsidRDefault="0033632A" w:rsidP="0033632A">
      <w:pPr>
        <w:ind w:leftChars="86" w:left="359" w:hangingChars="85" w:hanging="178"/>
      </w:pPr>
      <w:r w:rsidRPr="00C07F7B">
        <w:rPr>
          <w:rFonts w:hint="eastAsia"/>
          <w:u w:val="single" w:color="FF0000"/>
        </w:rPr>
        <w:lastRenderedPageBreak/>
        <w:t>五</w:t>
      </w:r>
      <w:r w:rsidRPr="00C07F7B">
        <w:t xml:space="preserve">　</w:t>
      </w:r>
      <w:r w:rsidRPr="00C07F7B">
        <w:rPr>
          <w:u w:val="single" w:color="FF0000"/>
        </w:rPr>
        <w:t>前</w:t>
      </w:r>
      <w:r w:rsidRPr="00C07F7B">
        <w:rPr>
          <w:rFonts w:hint="eastAsia"/>
          <w:u w:val="single" w:color="FF0000"/>
        </w:rPr>
        <w:t>各</w:t>
      </w:r>
      <w:r w:rsidRPr="00C07F7B">
        <w:rPr>
          <w:u w:val="single" w:color="FF0000"/>
        </w:rPr>
        <w:t>号</w:t>
      </w:r>
      <w:r w:rsidRPr="00C07F7B">
        <w:t>に掲げるものに準ずるものとして内閣府令で定めるもの</w:t>
      </w:r>
      <w:r w:rsidRPr="00C07F7B">
        <w:t xml:space="preserve"> </w:t>
      </w:r>
    </w:p>
    <w:p w:rsidR="0033632A" w:rsidRPr="00C07F7B" w:rsidRDefault="0033632A" w:rsidP="0033632A">
      <w:pPr>
        <w:ind w:left="178" w:hangingChars="85" w:hanging="178"/>
        <w:rPr>
          <w:rFonts w:hint="eastAsia"/>
        </w:rPr>
      </w:pPr>
    </w:p>
    <w:p w:rsidR="0033632A" w:rsidRPr="00C07F7B" w:rsidRDefault="0033632A" w:rsidP="0033632A">
      <w:pPr>
        <w:ind w:left="178" w:hangingChars="85" w:hanging="178"/>
        <w:rPr>
          <w:rFonts w:hint="eastAsia"/>
        </w:rPr>
      </w:pPr>
      <w:r w:rsidRPr="00C07F7B">
        <w:rPr>
          <w:rFonts w:hint="eastAsia"/>
        </w:rPr>
        <w:t>（改正前）</w:t>
      </w:r>
    </w:p>
    <w:p w:rsidR="0033632A" w:rsidRPr="00C07F7B" w:rsidRDefault="0033632A" w:rsidP="0033632A">
      <w:pPr>
        <w:ind w:leftChars="85" w:left="178"/>
      </w:pPr>
      <w:r w:rsidRPr="00C07F7B">
        <w:t>（特定有価証券の範囲）</w:t>
      </w:r>
    </w:p>
    <w:p w:rsidR="0033632A" w:rsidRPr="00C07F7B" w:rsidRDefault="0033632A" w:rsidP="0033632A">
      <w:pPr>
        <w:ind w:left="179" w:hangingChars="85" w:hanging="179"/>
      </w:pPr>
      <w:r w:rsidRPr="00C07F7B">
        <w:rPr>
          <w:b/>
          <w:bCs/>
        </w:rPr>
        <w:t>第三条の四</w:t>
      </w:r>
      <w:r w:rsidRPr="00C07F7B">
        <w:t xml:space="preserve">　法第二十四条第一項（法第二十七条において準用する場合を含む。）に規定する政令で定める有価証券（次条及び第四条において「特定有価証券」という。）は、次に掲げるものとする。</w:t>
      </w:r>
      <w:r w:rsidRPr="00C07F7B">
        <w:t xml:space="preserve"> </w:t>
      </w:r>
    </w:p>
    <w:p w:rsidR="0033632A" w:rsidRPr="00BF6CD5" w:rsidRDefault="0033632A" w:rsidP="0033632A">
      <w:pPr>
        <w:ind w:leftChars="86" w:left="359" w:hangingChars="85" w:hanging="178"/>
      </w:pPr>
      <w:r w:rsidRPr="00C07F7B">
        <w:t>一　法第二条第一項第三号の二、第五号の三、第七号の四</w:t>
      </w:r>
      <w:r w:rsidRPr="00BF6CD5">
        <w:t>及び第八号に掲げる有価証券（同号に掲げる有価証券については、資産流動化法に規定する特定約束手形に限る。）</w:t>
      </w:r>
    </w:p>
    <w:p w:rsidR="0033632A" w:rsidRPr="00D24C5B" w:rsidRDefault="0033632A" w:rsidP="0033632A">
      <w:pPr>
        <w:ind w:leftChars="86" w:left="359" w:hangingChars="85" w:hanging="178"/>
      </w:pPr>
      <w:r w:rsidRPr="00BF6CD5">
        <w:t xml:space="preserve">二　</w:t>
      </w:r>
      <w:r w:rsidRPr="00D24C5B">
        <w:rPr>
          <w:rFonts w:hint="eastAsia"/>
        </w:rPr>
        <w:t>法第二条第一項第七号及び第七号の二に掲げる有価証券</w:t>
      </w:r>
    </w:p>
    <w:p w:rsidR="0033632A" w:rsidRPr="00D24C5B" w:rsidRDefault="0033632A" w:rsidP="0033632A">
      <w:pPr>
        <w:ind w:leftChars="86" w:left="359" w:hangingChars="85" w:hanging="178"/>
        <w:rPr>
          <w:rFonts w:hint="eastAsia"/>
        </w:rPr>
      </w:pPr>
      <w:r w:rsidRPr="00D24C5B">
        <w:t>三　法第二条第一項第十号に掲げる有価証券並びに同条第二項の規定により有価証券とみなされる第一条の三の権利及び同項第二号に掲げる権利</w:t>
      </w:r>
    </w:p>
    <w:p w:rsidR="0033632A" w:rsidRPr="00205E78" w:rsidRDefault="0033632A" w:rsidP="0033632A">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33632A" w:rsidRPr="00D24C5B" w:rsidRDefault="0033632A" w:rsidP="0033632A">
      <w:pPr>
        <w:ind w:leftChars="86" w:left="359" w:hangingChars="85" w:hanging="178"/>
      </w:pPr>
      <w:r w:rsidRPr="00C07F7B">
        <w:rPr>
          <w:rFonts w:hint="eastAsia"/>
          <w:u w:val="single" w:color="FF0000"/>
        </w:rPr>
        <w:t>四</w:t>
      </w:r>
      <w:r w:rsidRPr="00D24C5B">
        <w:t xml:space="preserve">　</w:t>
      </w:r>
      <w:r w:rsidRPr="00C07F7B">
        <w:rPr>
          <w:u w:val="single" w:color="FF0000"/>
        </w:rPr>
        <w:t>前</w:t>
      </w:r>
      <w:r w:rsidRPr="00C07F7B">
        <w:rPr>
          <w:rFonts w:hint="eastAsia"/>
          <w:u w:val="single" w:color="FF0000"/>
        </w:rPr>
        <w:t>三</w:t>
      </w:r>
      <w:r w:rsidRPr="00C07F7B">
        <w:rPr>
          <w:u w:val="single" w:color="FF0000"/>
        </w:rPr>
        <w:t>号</w:t>
      </w:r>
      <w:r w:rsidRPr="00D24C5B">
        <w:t>に掲げるものに準ずるものとして</w:t>
      </w:r>
      <w:r w:rsidRPr="00015503">
        <w:t>内閣府令</w:t>
      </w:r>
      <w:r w:rsidRPr="00D24C5B">
        <w:t>で定めるもの</w:t>
      </w:r>
      <w:r w:rsidRPr="00D24C5B">
        <w:t xml:space="preserve"> </w:t>
      </w:r>
    </w:p>
    <w:p w:rsidR="0033632A"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BF6CD5" w:rsidRDefault="0033632A" w:rsidP="0033632A">
      <w:pPr>
        <w:ind w:leftChars="86" w:left="359" w:hangingChars="85" w:hanging="178"/>
      </w:pPr>
      <w:r w:rsidRPr="00BF6CD5">
        <w:t>一　法第二条第一項第三号の二、</w:t>
      </w:r>
      <w:r w:rsidRPr="00015503">
        <w:rPr>
          <w:u w:val="single" w:color="FF0000"/>
        </w:rPr>
        <w:t>第五号の三</w:t>
      </w:r>
      <w:r w:rsidRPr="00E14323">
        <w:rPr>
          <w:u w:val="single" w:color="FF0000"/>
        </w:rPr>
        <w:t>、第七号の四</w:t>
      </w:r>
      <w:r w:rsidRPr="00BF6CD5">
        <w:t>及び第八号に掲げる有価証券（同号に掲げる有価証券については、資産流動化法</w:t>
      </w:r>
      <w:r w:rsidRPr="00015503">
        <w:rPr>
          <w:rFonts w:hint="eastAsia"/>
          <w:u w:val="single" w:color="FF0000"/>
        </w:rPr>
        <w:t xml:space="preserve">　</w:t>
      </w:r>
      <w:r w:rsidRPr="00BF6CD5">
        <w:t>に規定する特定約束手形に限る。）</w:t>
      </w:r>
    </w:p>
    <w:p w:rsidR="0033632A" w:rsidRPr="00D24C5B" w:rsidRDefault="0033632A" w:rsidP="0033632A">
      <w:pPr>
        <w:ind w:leftChars="86" w:left="359" w:hangingChars="85" w:hanging="178"/>
      </w:pPr>
      <w:r w:rsidRPr="00BF6CD5">
        <w:t xml:space="preserve">二　</w:t>
      </w:r>
      <w:r w:rsidRPr="00D24C5B">
        <w:rPr>
          <w:rFonts w:hint="eastAsia"/>
        </w:rPr>
        <w:t>法第二条第一項第七号及び第七号の二に掲げる有価証券</w:t>
      </w:r>
    </w:p>
    <w:p w:rsidR="0033632A" w:rsidRPr="00D24C5B" w:rsidRDefault="0033632A" w:rsidP="0033632A">
      <w:pPr>
        <w:ind w:leftChars="86" w:left="359" w:hangingChars="85" w:hanging="178"/>
        <w:rPr>
          <w:rFonts w:hint="eastAsia"/>
        </w:rPr>
      </w:pPr>
      <w:r w:rsidRPr="00D24C5B">
        <w:t>三　法第二条第一項第十号に掲げる有価証券並びに同条第二項の規定により有価証券とみなされる第一条の三の権利及び同項第二号に掲げる権利</w:t>
      </w:r>
    </w:p>
    <w:p w:rsidR="0033632A" w:rsidRPr="00D24C5B" w:rsidRDefault="0033632A" w:rsidP="0033632A">
      <w:pPr>
        <w:ind w:leftChars="86" w:left="359" w:hangingChars="85" w:hanging="178"/>
      </w:pPr>
      <w:r w:rsidRPr="00D24C5B">
        <w:rPr>
          <w:rFonts w:hint="eastAsia"/>
        </w:rPr>
        <w:t>四</w:t>
      </w:r>
      <w:r w:rsidRPr="00D24C5B">
        <w:t xml:space="preserve">　前</w:t>
      </w:r>
      <w:r w:rsidRPr="00D24C5B">
        <w:rPr>
          <w:rFonts w:hint="eastAsia"/>
        </w:rPr>
        <w:t>三</w:t>
      </w:r>
      <w:r w:rsidRPr="00D24C5B">
        <w:t>号に掲げるものに準ずるものとして</w:t>
      </w:r>
      <w:r w:rsidRPr="00015503">
        <w:t>内閣府令</w:t>
      </w:r>
      <w:r w:rsidRPr="00D24C5B">
        <w:t>で定めるもの</w:t>
      </w:r>
      <w:r w:rsidRPr="00D24C5B">
        <w:t xml:space="preserve"> </w:t>
      </w:r>
    </w:p>
    <w:p w:rsidR="0033632A" w:rsidRPr="00015503" w:rsidRDefault="0033632A" w:rsidP="0033632A">
      <w:pPr>
        <w:ind w:left="178" w:hangingChars="85" w:hanging="178"/>
        <w:rPr>
          <w:rFonts w:hint="eastAsia"/>
        </w:rPr>
      </w:pPr>
    </w:p>
    <w:p w:rsidR="0033632A" w:rsidRDefault="0033632A" w:rsidP="0033632A">
      <w:pPr>
        <w:ind w:left="178" w:hangingChars="85" w:hanging="178"/>
        <w:rPr>
          <w:rFonts w:hint="eastAsia"/>
        </w:rPr>
      </w:pPr>
      <w:r>
        <w:rPr>
          <w:rFonts w:hint="eastAsia"/>
        </w:rPr>
        <w:t>（改正前）</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BF6CD5" w:rsidRDefault="0033632A" w:rsidP="0033632A">
      <w:pPr>
        <w:ind w:leftChars="86" w:left="359" w:hangingChars="85" w:hanging="178"/>
      </w:pPr>
      <w:r w:rsidRPr="00BF6CD5">
        <w:t>一　法第二条第一項第三号の二、</w:t>
      </w:r>
      <w:r w:rsidRPr="00015503">
        <w:rPr>
          <w:u w:val="single" w:color="FF0000"/>
        </w:rPr>
        <w:t>第五号の三</w:t>
      </w:r>
      <w:r w:rsidRPr="00BF6CD5">
        <w:t>及び第八号に掲げる有価証券（同号に掲げる有価証券については、資産流動化法</w:t>
      </w:r>
      <w:r w:rsidRPr="00015503">
        <w:rPr>
          <w:u w:val="single" w:color="FF0000"/>
        </w:rPr>
        <w:t>第二条第七項</w:t>
      </w:r>
      <w:r w:rsidRPr="00BF6CD5">
        <w:t>に規定する特定約束手形に限る。）</w:t>
      </w:r>
    </w:p>
    <w:p w:rsidR="0033632A" w:rsidRPr="00D24C5B" w:rsidRDefault="0033632A" w:rsidP="0033632A">
      <w:pPr>
        <w:ind w:leftChars="86" w:left="359" w:hangingChars="85" w:hanging="178"/>
      </w:pPr>
      <w:r w:rsidRPr="00BF6CD5">
        <w:t xml:space="preserve">二　</w:t>
      </w:r>
      <w:r w:rsidRPr="00D24C5B">
        <w:rPr>
          <w:rFonts w:hint="eastAsia"/>
        </w:rPr>
        <w:t>法第二条第一項第七号及び第七号の二に掲げる有価証券</w:t>
      </w:r>
    </w:p>
    <w:p w:rsidR="0033632A" w:rsidRPr="00D24C5B" w:rsidRDefault="0033632A" w:rsidP="0033632A">
      <w:pPr>
        <w:ind w:leftChars="86" w:left="359" w:hangingChars="85" w:hanging="178"/>
        <w:rPr>
          <w:rFonts w:hint="eastAsia"/>
        </w:rPr>
      </w:pPr>
      <w:r w:rsidRPr="00D24C5B">
        <w:t>三　法第二条第一項第十号に掲げる有価証券並びに同条第二項の規定により有価証券とみなされる第一条の三の権利及び同項第二号に掲げる権利</w:t>
      </w:r>
    </w:p>
    <w:p w:rsidR="0033632A" w:rsidRPr="00D24C5B" w:rsidRDefault="0033632A" w:rsidP="0033632A">
      <w:pPr>
        <w:ind w:leftChars="86" w:left="359" w:hangingChars="85" w:hanging="178"/>
      </w:pPr>
      <w:r w:rsidRPr="00D24C5B">
        <w:rPr>
          <w:rFonts w:hint="eastAsia"/>
        </w:rPr>
        <w:t>四</w:t>
      </w:r>
      <w:r w:rsidRPr="00D24C5B">
        <w:t xml:space="preserve">　前</w:t>
      </w:r>
      <w:r w:rsidRPr="00D24C5B">
        <w:rPr>
          <w:rFonts w:hint="eastAsia"/>
        </w:rPr>
        <w:t>三</w:t>
      </w:r>
      <w:r w:rsidRPr="00D24C5B">
        <w:t>号に掲げるものに準ずるものとして</w:t>
      </w:r>
      <w:r w:rsidRPr="00015503">
        <w:t>内閣府令</w:t>
      </w:r>
      <w:r w:rsidRPr="00D24C5B">
        <w:t>で定めるもの</w:t>
      </w:r>
      <w:r w:rsidRPr="00D24C5B">
        <w:t xml:space="preserve"> </w:t>
      </w:r>
    </w:p>
    <w:p w:rsidR="0033632A" w:rsidRPr="00015503"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BF6CD5" w:rsidRDefault="0033632A" w:rsidP="0033632A">
      <w:pPr>
        <w:ind w:leftChars="86" w:left="359" w:hangingChars="85" w:hanging="178"/>
      </w:pPr>
      <w:r w:rsidRPr="00BF6CD5">
        <w:t>一　法第二条第一項第三号の二、第五号の三及び第八号に掲げる有価証券（同号に掲げる有価証券については、資産流動化法第二条第七項に規定する特定約束手形に限る。）</w:t>
      </w:r>
    </w:p>
    <w:p w:rsidR="0033632A" w:rsidRPr="00D24C5B" w:rsidRDefault="0033632A" w:rsidP="0033632A">
      <w:pPr>
        <w:ind w:leftChars="86" w:left="359" w:hangingChars="85" w:hanging="178"/>
      </w:pPr>
      <w:r w:rsidRPr="00BF6CD5">
        <w:t xml:space="preserve">二　</w:t>
      </w:r>
      <w:r w:rsidRPr="00D24C5B">
        <w:rPr>
          <w:rFonts w:hint="eastAsia"/>
        </w:rPr>
        <w:t>法第二条第一項第七号及び第七号の二に掲げる有価証券</w:t>
      </w:r>
    </w:p>
    <w:p w:rsidR="0033632A" w:rsidRPr="00D24C5B" w:rsidRDefault="0033632A" w:rsidP="0033632A">
      <w:pPr>
        <w:ind w:leftChars="86" w:left="359" w:hangingChars="85" w:hanging="178"/>
        <w:rPr>
          <w:rFonts w:hint="eastAsia"/>
        </w:rPr>
      </w:pPr>
      <w:r w:rsidRPr="00D24C5B">
        <w:t>三　法第二条第一項第十号に掲げる有価証券並びに同条第二項の規定により有価証券とみなされる第一条の三の権利及び同項第二号に掲げる権利</w:t>
      </w:r>
    </w:p>
    <w:p w:rsidR="0033632A" w:rsidRPr="00D24C5B" w:rsidRDefault="0033632A" w:rsidP="0033632A">
      <w:pPr>
        <w:ind w:leftChars="86" w:left="359" w:hangingChars="85" w:hanging="178"/>
      </w:pPr>
      <w:r w:rsidRPr="00D24C5B">
        <w:rPr>
          <w:rFonts w:hint="eastAsia"/>
        </w:rPr>
        <w:t>四</w:t>
      </w:r>
      <w:r w:rsidRPr="00D24C5B">
        <w:t xml:space="preserve">　前</w:t>
      </w:r>
      <w:r w:rsidRPr="00D24C5B">
        <w:rPr>
          <w:rFonts w:hint="eastAsia"/>
        </w:rPr>
        <w:t>三</w:t>
      </w:r>
      <w:r w:rsidRPr="00D24C5B">
        <w:t>号に掲げるものに準ずるものとして</w:t>
      </w:r>
      <w:r w:rsidRPr="00D35A4C">
        <w:rPr>
          <w:u w:val="single" w:color="FF0000"/>
        </w:rPr>
        <w:t>内閣府令</w:t>
      </w:r>
      <w:r w:rsidRPr="00D24C5B">
        <w:t>で定めるもの</w:t>
      </w:r>
      <w:r w:rsidRPr="00D24C5B">
        <w:t xml:space="preserve"> </w:t>
      </w:r>
    </w:p>
    <w:p w:rsidR="0033632A" w:rsidRPr="003B470B" w:rsidRDefault="0033632A" w:rsidP="0033632A">
      <w:pPr>
        <w:ind w:left="178" w:hangingChars="85" w:hanging="178"/>
        <w:rPr>
          <w:rFonts w:hint="eastAsia"/>
        </w:rPr>
      </w:pPr>
    </w:p>
    <w:p w:rsidR="0033632A" w:rsidRDefault="0033632A" w:rsidP="0033632A">
      <w:pPr>
        <w:ind w:left="178" w:hangingChars="85" w:hanging="178"/>
        <w:rPr>
          <w:rFonts w:hint="eastAsia"/>
        </w:rPr>
      </w:pPr>
      <w:r>
        <w:rPr>
          <w:rFonts w:hint="eastAsia"/>
        </w:rPr>
        <w:t>（改正前）</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BF6CD5" w:rsidRDefault="0033632A" w:rsidP="0033632A">
      <w:pPr>
        <w:ind w:leftChars="86" w:left="359" w:hangingChars="85" w:hanging="178"/>
      </w:pPr>
      <w:r w:rsidRPr="00BF6CD5">
        <w:t>一　法第二条第一項第三号の二、第五号の三及び第八号に掲げる有価証券（同号に掲げる有価証券については、資産流動化法第二条第七項に規定する特定約束手形に限る。）</w:t>
      </w:r>
    </w:p>
    <w:p w:rsidR="0033632A" w:rsidRPr="00D24C5B" w:rsidRDefault="0033632A" w:rsidP="0033632A">
      <w:pPr>
        <w:ind w:leftChars="86" w:left="359" w:hangingChars="85" w:hanging="178"/>
      </w:pPr>
      <w:r w:rsidRPr="00BF6CD5">
        <w:t xml:space="preserve">二　</w:t>
      </w:r>
      <w:r w:rsidRPr="00D24C5B">
        <w:rPr>
          <w:rFonts w:hint="eastAsia"/>
        </w:rPr>
        <w:t>法第二条第一項第七号及び第七号の二に掲げる有価証券</w:t>
      </w:r>
    </w:p>
    <w:p w:rsidR="0033632A" w:rsidRPr="00D24C5B" w:rsidRDefault="0033632A" w:rsidP="0033632A">
      <w:pPr>
        <w:ind w:leftChars="86" w:left="359" w:hangingChars="85" w:hanging="178"/>
        <w:rPr>
          <w:rFonts w:hint="eastAsia"/>
        </w:rPr>
      </w:pPr>
      <w:r w:rsidRPr="00D24C5B">
        <w:t>三　法第二条第一項第十号に掲げる有価証券並びに同条第二項の規定により有価証券とみなされる第一条の三の権利及び同項第二号に掲げる権利</w:t>
      </w:r>
    </w:p>
    <w:p w:rsidR="0033632A" w:rsidRPr="00D24C5B" w:rsidRDefault="0033632A" w:rsidP="0033632A">
      <w:pPr>
        <w:ind w:leftChars="86" w:left="359" w:hangingChars="85" w:hanging="178"/>
      </w:pPr>
      <w:r w:rsidRPr="00D24C5B">
        <w:rPr>
          <w:rFonts w:hint="eastAsia"/>
        </w:rPr>
        <w:t>四</w:t>
      </w:r>
      <w:r w:rsidRPr="00D24C5B">
        <w:t xml:space="preserve">　前</w:t>
      </w:r>
      <w:r w:rsidRPr="00D24C5B">
        <w:rPr>
          <w:rFonts w:hint="eastAsia"/>
        </w:rPr>
        <w:t>三</w:t>
      </w:r>
      <w:r w:rsidRPr="00D24C5B">
        <w:t>号に掲げるものに準ずるものとして</w:t>
      </w:r>
      <w:r w:rsidRPr="00A1503A">
        <w:rPr>
          <w:u w:val="single" w:color="FF0000"/>
        </w:rPr>
        <w:t>総理府令</w:t>
      </w:r>
      <w:r w:rsidRPr="00D24C5B">
        <w:t>で定めるもの</w:t>
      </w:r>
      <w:r w:rsidRPr="00D24C5B">
        <w:t xml:space="preserve"> </w:t>
      </w:r>
    </w:p>
    <w:p w:rsidR="0033632A" w:rsidRPr="003B470B"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BF6CD5" w:rsidRDefault="0033632A" w:rsidP="0033632A">
      <w:pPr>
        <w:ind w:leftChars="86" w:left="359" w:hangingChars="85" w:hanging="178"/>
      </w:pPr>
      <w:r w:rsidRPr="00BF6CD5">
        <w:t>一　法第二条第一項第三号の二、第五号の三及び第八号に掲げる有価証券（同号に掲げる</w:t>
      </w:r>
      <w:r w:rsidRPr="00BF6CD5">
        <w:lastRenderedPageBreak/>
        <w:t>有価証券については、資産流動化法第二条第七項に規定する特定約束手形に限る。）</w:t>
      </w:r>
    </w:p>
    <w:p w:rsidR="0033632A" w:rsidRPr="00D24C5B" w:rsidRDefault="0033632A" w:rsidP="0033632A">
      <w:pPr>
        <w:ind w:leftChars="86" w:left="359" w:hangingChars="85" w:hanging="178"/>
      </w:pPr>
      <w:r w:rsidRPr="00BF6CD5">
        <w:t xml:space="preserve">二　</w:t>
      </w:r>
      <w:r w:rsidRPr="00D24C5B">
        <w:rPr>
          <w:rFonts w:hint="eastAsia"/>
        </w:rPr>
        <w:t>法第二条第一項第七号及び第七号の二に掲げる有価証券</w:t>
      </w:r>
    </w:p>
    <w:p w:rsidR="0033632A" w:rsidRPr="00D24C5B" w:rsidRDefault="0033632A" w:rsidP="0033632A">
      <w:pPr>
        <w:ind w:leftChars="86" w:left="359" w:hangingChars="85" w:hanging="178"/>
        <w:rPr>
          <w:rFonts w:hint="eastAsia"/>
        </w:rPr>
      </w:pPr>
      <w:r w:rsidRPr="00D24C5B">
        <w:t>三　法第二条第一項第十号に掲げる有価証券並びに同条第二項の規定により有価証券とみなされる第一条の三の権利及び同項第二号に掲げる権利</w:t>
      </w:r>
    </w:p>
    <w:p w:rsidR="0033632A" w:rsidRPr="00D24C5B" w:rsidRDefault="0033632A" w:rsidP="0033632A">
      <w:pPr>
        <w:ind w:leftChars="86" w:left="359" w:hangingChars="85" w:hanging="178"/>
      </w:pPr>
      <w:r w:rsidRPr="00D24C5B">
        <w:rPr>
          <w:rFonts w:hint="eastAsia"/>
        </w:rPr>
        <w:t>四</w:t>
      </w:r>
      <w:r w:rsidRPr="00D24C5B">
        <w:t xml:space="preserve">　前</w:t>
      </w:r>
      <w:r w:rsidRPr="00D24C5B">
        <w:rPr>
          <w:rFonts w:hint="eastAsia"/>
        </w:rPr>
        <w:t>三</w:t>
      </w:r>
      <w:r w:rsidRPr="00D24C5B">
        <w:t>号に掲げるものに準ずるものとして</w:t>
      </w:r>
      <w:r w:rsidRPr="00A1503A">
        <w:rPr>
          <w:u w:val="single" w:color="FF0000"/>
        </w:rPr>
        <w:t>総理府令</w:t>
      </w:r>
      <w:r w:rsidRPr="00D24C5B">
        <w:t>で定めるもの</w:t>
      </w:r>
      <w:r w:rsidRPr="00D24C5B">
        <w:t xml:space="preserve"> </w:t>
      </w:r>
    </w:p>
    <w:p w:rsidR="0033632A" w:rsidRPr="00D24C5B" w:rsidRDefault="0033632A" w:rsidP="0033632A">
      <w:pPr>
        <w:ind w:left="178" w:hangingChars="85" w:hanging="178"/>
        <w:rPr>
          <w:rFonts w:hint="eastAsia"/>
        </w:rPr>
      </w:pPr>
    </w:p>
    <w:p w:rsidR="0033632A" w:rsidRPr="00D24C5B" w:rsidRDefault="0033632A" w:rsidP="0033632A">
      <w:pPr>
        <w:ind w:left="178" w:hangingChars="85" w:hanging="178"/>
        <w:rPr>
          <w:rFonts w:hint="eastAsia"/>
        </w:rPr>
      </w:pPr>
      <w:r w:rsidRPr="00D24C5B">
        <w:rPr>
          <w:rFonts w:hint="eastAsia"/>
        </w:rPr>
        <w:t>（改正前）</w:t>
      </w:r>
    </w:p>
    <w:p w:rsidR="0033632A" w:rsidRPr="00D24C5B" w:rsidRDefault="0033632A" w:rsidP="0033632A">
      <w:pPr>
        <w:ind w:leftChars="85" w:left="178"/>
      </w:pPr>
      <w:r w:rsidRPr="00D24C5B">
        <w:t>（特定有価証券の範囲）</w:t>
      </w:r>
    </w:p>
    <w:p w:rsidR="0033632A" w:rsidRPr="00D24C5B" w:rsidRDefault="0033632A" w:rsidP="0033632A">
      <w:pPr>
        <w:ind w:left="179" w:hangingChars="85" w:hanging="179"/>
      </w:pPr>
      <w:r w:rsidRPr="00D24C5B">
        <w:rPr>
          <w:b/>
          <w:bCs/>
        </w:rPr>
        <w:t>第三条の四</w:t>
      </w:r>
      <w:r w:rsidRPr="00D24C5B">
        <w:t xml:space="preserve">　法第二十四条第一項（法第二十七条において準用する場合を含む。）に規定する政令で定める有価証券（次条及び第四条において「特定有価証券」という。）は、次に掲げるものとする。</w:t>
      </w:r>
      <w:r w:rsidRPr="00D24C5B">
        <w:t xml:space="preserve"> </w:t>
      </w:r>
    </w:p>
    <w:p w:rsidR="0033632A" w:rsidRPr="00D24C5B" w:rsidRDefault="0033632A" w:rsidP="0033632A">
      <w:pPr>
        <w:ind w:leftChars="86" w:left="359" w:hangingChars="85" w:hanging="178"/>
      </w:pPr>
      <w:r w:rsidRPr="00D24C5B">
        <w:t>一　法第二条第一項第三号の二、第五号の三及び第八号に掲げる有価証券（同号に掲げる有価証券については、資産流動化法第二条第七項に規定する特定約束手形に限る。）</w:t>
      </w:r>
    </w:p>
    <w:p w:rsidR="0033632A" w:rsidRPr="00D24C5B" w:rsidRDefault="0033632A" w:rsidP="0033632A">
      <w:pPr>
        <w:ind w:leftChars="86" w:left="359" w:hangingChars="85" w:hanging="178"/>
      </w:pPr>
      <w:r w:rsidRPr="00D24C5B">
        <w:t xml:space="preserve">二　</w:t>
      </w:r>
      <w:r w:rsidRPr="00D24C5B">
        <w:rPr>
          <w:rFonts w:hint="eastAsia"/>
        </w:rPr>
        <w:t>法第二条第一項第七号及び第七号の二に掲げる有価証券</w:t>
      </w:r>
    </w:p>
    <w:p w:rsidR="0033632A" w:rsidRPr="00BF6CD5" w:rsidRDefault="0033632A" w:rsidP="0033632A">
      <w:pPr>
        <w:ind w:leftChars="86" w:left="359" w:hangingChars="85" w:hanging="178"/>
        <w:rPr>
          <w:rFonts w:hint="eastAsia"/>
        </w:rPr>
      </w:pPr>
      <w:r w:rsidRPr="00D24C5B">
        <w:t xml:space="preserve">三　</w:t>
      </w:r>
      <w:r w:rsidRPr="00BF6CD5">
        <w:t>法第二条第一項第十号に掲げる有価証券並びに同条第二項の規定により有価証券とみなされる第一条の三の権利及び同項第二号に掲げる権利</w:t>
      </w:r>
    </w:p>
    <w:p w:rsidR="0033632A" w:rsidRPr="00BF6CD5" w:rsidRDefault="0033632A" w:rsidP="0033632A">
      <w:pPr>
        <w:ind w:leftChars="86" w:left="359" w:hangingChars="85" w:hanging="178"/>
      </w:pPr>
      <w:r w:rsidRPr="00BF6CD5">
        <w:rPr>
          <w:rFonts w:hint="eastAsia"/>
        </w:rPr>
        <w:t>四</w:t>
      </w:r>
      <w:r w:rsidRPr="00BF6CD5">
        <w:t xml:space="preserve">　前</w:t>
      </w:r>
      <w:r w:rsidRPr="00BF6CD5">
        <w:rPr>
          <w:rFonts w:hint="eastAsia"/>
        </w:rPr>
        <w:t>三</w:t>
      </w:r>
      <w:r w:rsidRPr="00BF6CD5">
        <w:t>号に掲げるものに準ずるものとして</w:t>
      </w:r>
      <w:r w:rsidRPr="00D24C5B">
        <w:rPr>
          <w:u w:val="single" w:color="FF0000"/>
        </w:rPr>
        <w:t>大蔵省令</w:t>
      </w:r>
      <w:r w:rsidRPr="00BF6CD5">
        <w:t>で定めるもの</w:t>
      </w:r>
      <w:r w:rsidRPr="00BF6CD5">
        <w:t xml:space="preserve"> </w:t>
      </w:r>
    </w:p>
    <w:p w:rsidR="0033632A" w:rsidRPr="00D24C5B"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BF6CD5" w:rsidRDefault="0033632A" w:rsidP="0033632A">
      <w:pPr>
        <w:ind w:leftChars="86" w:left="359" w:hangingChars="85" w:hanging="178"/>
      </w:pPr>
      <w:r w:rsidRPr="00BF6CD5">
        <w:t>一　法第二条第一項第三号の二、第五号の三及び第八号に掲げる有価証券（同号に掲げる有価証券については、資産流動化法第二条第七項に規定する特定約束手形に限る。）</w:t>
      </w:r>
    </w:p>
    <w:p w:rsidR="0033632A" w:rsidRPr="00BF6CD5" w:rsidRDefault="0033632A" w:rsidP="0033632A">
      <w:pPr>
        <w:ind w:leftChars="86" w:left="359" w:hangingChars="85" w:hanging="178"/>
      </w:pPr>
      <w:r w:rsidRPr="00BF6CD5">
        <w:t xml:space="preserve">二　</w:t>
      </w:r>
      <w:r w:rsidRPr="000A5C51">
        <w:rPr>
          <w:rFonts w:hint="eastAsia"/>
          <w:u w:val="single" w:color="FF0000"/>
        </w:rPr>
        <w:t>法第二条第一項第七号及び第七号の二に掲げる有価証券</w:t>
      </w:r>
    </w:p>
    <w:p w:rsidR="0033632A" w:rsidRPr="00BF6CD5" w:rsidRDefault="0033632A" w:rsidP="0033632A">
      <w:pPr>
        <w:ind w:leftChars="86" w:left="359" w:hangingChars="85" w:hanging="178"/>
        <w:rPr>
          <w:rFonts w:hint="eastAsia"/>
        </w:rPr>
      </w:pPr>
      <w:r w:rsidRPr="00BF6CD5">
        <w:t>三　法第二条第一項第十号に掲げる有価証券並びに同条第二項の規定により有価証券とみなされる第一条の三の権利及び同項第二号に掲げる権利</w:t>
      </w:r>
    </w:p>
    <w:p w:rsidR="0033632A" w:rsidRPr="00BF6CD5" w:rsidRDefault="0033632A" w:rsidP="0033632A">
      <w:pPr>
        <w:ind w:leftChars="86" w:left="359" w:hangingChars="85" w:hanging="178"/>
      </w:pPr>
      <w:r w:rsidRPr="00BF6CD5">
        <w:rPr>
          <w:rFonts w:hint="eastAsia"/>
        </w:rPr>
        <w:t>四</w:t>
      </w:r>
      <w:r w:rsidRPr="00BF6CD5">
        <w:t xml:space="preserve">　前</w:t>
      </w:r>
      <w:r w:rsidRPr="00BF6CD5">
        <w:rPr>
          <w:rFonts w:hint="eastAsia"/>
        </w:rPr>
        <w:t>三</w:t>
      </w:r>
      <w:r w:rsidRPr="00BF6CD5">
        <w:t>号に掲げるものに準ずるものとして大蔵省令で定めるもの</w:t>
      </w:r>
      <w:r w:rsidRPr="00BF6CD5">
        <w:t xml:space="preserve"> </w:t>
      </w:r>
    </w:p>
    <w:p w:rsidR="0033632A" w:rsidRPr="00BF6CD5" w:rsidRDefault="0033632A" w:rsidP="0033632A">
      <w:pPr>
        <w:ind w:left="178" w:hangingChars="85" w:hanging="178"/>
        <w:rPr>
          <w:rFonts w:hint="eastAsia"/>
        </w:rPr>
      </w:pPr>
    </w:p>
    <w:p w:rsidR="0033632A" w:rsidRPr="00BF6CD5" w:rsidRDefault="0033632A" w:rsidP="0033632A">
      <w:pPr>
        <w:ind w:left="178" w:hangingChars="85" w:hanging="178"/>
        <w:rPr>
          <w:rFonts w:hint="eastAsia"/>
        </w:rPr>
      </w:pPr>
      <w:r w:rsidRPr="00BF6CD5">
        <w:rPr>
          <w:rFonts w:hint="eastAsia"/>
        </w:rPr>
        <w:t>（改正前）</w:t>
      </w:r>
    </w:p>
    <w:p w:rsidR="0033632A" w:rsidRPr="00BF6CD5" w:rsidRDefault="0033632A" w:rsidP="0033632A">
      <w:pPr>
        <w:ind w:leftChars="85" w:left="178"/>
      </w:pPr>
      <w:r w:rsidRPr="00BF6CD5">
        <w:t>（特定有価証券の範囲）</w:t>
      </w:r>
    </w:p>
    <w:p w:rsidR="0033632A" w:rsidRPr="00BF6CD5" w:rsidRDefault="0033632A" w:rsidP="0033632A">
      <w:pPr>
        <w:ind w:left="179" w:hangingChars="85" w:hanging="179"/>
      </w:pPr>
      <w:r w:rsidRPr="00BF6CD5">
        <w:rPr>
          <w:b/>
          <w:bCs/>
        </w:rPr>
        <w:t>第三条の四</w:t>
      </w:r>
      <w:r w:rsidRPr="00BF6CD5">
        <w:t xml:space="preserve">　法第二十四条第一項（法第二十七条において準用する場合を含む。）に規定する政令で定める有価証券（次条及び第四条において「特定有価証券」という。）は、次に掲げるものとする。</w:t>
      </w:r>
      <w:r w:rsidRPr="00BF6CD5">
        <w:t xml:space="preserve"> </w:t>
      </w:r>
    </w:p>
    <w:p w:rsidR="0033632A" w:rsidRPr="00BF6CD5" w:rsidRDefault="0033632A" w:rsidP="0033632A">
      <w:pPr>
        <w:ind w:leftChars="86" w:left="359" w:hangingChars="85" w:hanging="178"/>
      </w:pPr>
      <w:r w:rsidRPr="00BF6CD5">
        <w:t>一　法第二条第一項第三号の二、第五号の三及び第八号に掲げる有価証券（同号に掲げる有価証券については、資産流動化法第二条第七項に規定する特定約束手形に限る。）</w:t>
      </w:r>
    </w:p>
    <w:p w:rsidR="0033632A" w:rsidRPr="00BF6CD5" w:rsidRDefault="0033632A" w:rsidP="0033632A">
      <w:pPr>
        <w:ind w:leftChars="86" w:left="359" w:hangingChars="85" w:hanging="178"/>
      </w:pPr>
      <w:r w:rsidRPr="00BF6CD5">
        <w:t xml:space="preserve">二　</w:t>
      </w:r>
      <w:r w:rsidRPr="00BF6CD5">
        <w:rPr>
          <w:u w:val="single" w:color="FF0000"/>
        </w:rPr>
        <w:t>法第二条第一項第九号に掲げる有価証券のうち証券投資信託の受益証券の性質を有するもの</w:t>
      </w:r>
    </w:p>
    <w:p w:rsidR="0033632A" w:rsidRPr="00BF6CD5" w:rsidRDefault="0033632A" w:rsidP="0033632A">
      <w:pPr>
        <w:ind w:leftChars="86" w:left="359" w:hangingChars="85" w:hanging="178"/>
        <w:rPr>
          <w:rFonts w:hint="eastAsia"/>
        </w:rPr>
      </w:pPr>
      <w:r w:rsidRPr="00BF6CD5">
        <w:t>三　法第二条第一項第十号に掲げる有価証券並びに同条第二項の規定により有価証券とみなされる第一条の三の権利及び同項第二号に掲げる権利</w:t>
      </w:r>
    </w:p>
    <w:p w:rsidR="0033632A" w:rsidRPr="00BF6CD5" w:rsidRDefault="0033632A" w:rsidP="0033632A">
      <w:pPr>
        <w:ind w:leftChars="86" w:left="359" w:hangingChars="85" w:hanging="178"/>
      </w:pPr>
      <w:r w:rsidRPr="00BF6CD5">
        <w:rPr>
          <w:rFonts w:hint="eastAsia"/>
        </w:rPr>
        <w:t>四</w:t>
      </w:r>
      <w:r w:rsidRPr="00BF6CD5">
        <w:t xml:space="preserve">　前</w:t>
      </w:r>
      <w:r w:rsidRPr="00BF6CD5">
        <w:rPr>
          <w:rFonts w:hint="eastAsia"/>
        </w:rPr>
        <w:t>三</w:t>
      </w:r>
      <w:r w:rsidRPr="00BF6CD5">
        <w:t>号に掲げるものに準ずるものとして大蔵省令で定めるもの</w:t>
      </w:r>
      <w:r w:rsidRPr="00BF6CD5">
        <w:t xml:space="preserve"> </w:t>
      </w:r>
    </w:p>
    <w:p w:rsidR="0033632A"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046D8B" w:rsidRDefault="0033632A" w:rsidP="0033632A">
      <w:pPr>
        <w:ind w:leftChars="86" w:left="359" w:hangingChars="85" w:hanging="178"/>
      </w:pPr>
      <w:r w:rsidRPr="00AF0096">
        <w:rPr>
          <w:u w:val="single" w:color="FF0000"/>
        </w:rPr>
        <w:t>一　法第二条第一項第三号の二、第五号の三及び第八号に掲げる有価証券（同号に掲げる有価証券については、資産流動化法第二条第七項に規定する特定約束手形に限る。）</w:t>
      </w:r>
    </w:p>
    <w:p w:rsidR="0033632A" w:rsidRPr="003F0AAC" w:rsidRDefault="0033632A" w:rsidP="0033632A">
      <w:pPr>
        <w:ind w:leftChars="86" w:left="359" w:hangingChars="85" w:hanging="178"/>
        <w:rPr>
          <w:u w:val="single" w:color="FF0000"/>
        </w:rPr>
      </w:pPr>
      <w:r w:rsidRPr="003F0AAC">
        <w:rPr>
          <w:u w:val="single" w:color="FF0000"/>
        </w:rPr>
        <w:t>二</w:t>
      </w:r>
      <w:r w:rsidRPr="00046D8B">
        <w:t xml:space="preserve">　法第二条第一項第九号に掲げる有価証券のうち証券投資信託の受益証券の性質を有するもの</w:t>
      </w:r>
    </w:p>
    <w:p w:rsidR="0033632A" w:rsidRDefault="0033632A" w:rsidP="0033632A">
      <w:pPr>
        <w:ind w:leftChars="86" w:left="359" w:hangingChars="85" w:hanging="178"/>
        <w:rPr>
          <w:rFonts w:hint="eastAsia"/>
          <w:u w:val="single" w:color="FF0000"/>
        </w:rPr>
      </w:pPr>
      <w:r w:rsidRPr="003F0AAC">
        <w:rPr>
          <w:u w:val="single" w:color="FF0000"/>
        </w:rPr>
        <w:t>三</w:t>
      </w:r>
      <w:r w:rsidRPr="00046D8B">
        <w:t xml:space="preserve">　法第二条第一項第十号に掲げる有価証券並びに同条第二項の規定により有価証券とみなされる第一条の三の権利及び同項第二号に掲げる権利</w:t>
      </w:r>
    </w:p>
    <w:p w:rsidR="0033632A" w:rsidRPr="00046D8B" w:rsidRDefault="0033632A" w:rsidP="0033632A">
      <w:pPr>
        <w:ind w:leftChars="86" w:left="359" w:hangingChars="85" w:hanging="178"/>
      </w:pPr>
      <w:r w:rsidRPr="003F0AAC">
        <w:rPr>
          <w:rFonts w:hint="eastAsia"/>
          <w:u w:val="single" w:color="FF0000"/>
        </w:rPr>
        <w:t>四</w:t>
      </w:r>
      <w:r w:rsidRPr="00046D8B">
        <w:t xml:space="preserve">　</w:t>
      </w:r>
      <w:r w:rsidRPr="003F0AAC">
        <w:rPr>
          <w:u w:val="single" w:color="FF0000"/>
        </w:rPr>
        <w:t>前</w:t>
      </w:r>
      <w:r>
        <w:rPr>
          <w:rFonts w:hint="eastAsia"/>
          <w:u w:val="single" w:color="FF0000"/>
        </w:rPr>
        <w:t>三</w:t>
      </w:r>
      <w:r w:rsidRPr="003F0AAC">
        <w:rPr>
          <w:u w:val="single" w:color="FF0000"/>
        </w:rPr>
        <w:t>号</w:t>
      </w:r>
      <w:r w:rsidRPr="00046D8B">
        <w:t>に掲げるものに準ずるものとして大蔵省令で定めるもの</w:t>
      </w:r>
      <w:r w:rsidRPr="00046D8B">
        <w:t xml:space="preserve"> </w:t>
      </w:r>
    </w:p>
    <w:p w:rsidR="0033632A" w:rsidRPr="003F0AAC" w:rsidRDefault="0033632A" w:rsidP="0033632A">
      <w:pPr>
        <w:ind w:left="178" w:hangingChars="85" w:hanging="178"/>
        <w:rPr>
          <w:rFonts w:hint="eastAsia"/>
        </w:rPr>
      </w:pPr>
    </w:p>
    <w:p w:rsidR="0033632A" w:rsidRDefault="0033632A" w:rsidP="0033632A">
      <w:pPr>
        <w:ind w:left="178" w:hangingChars="85" w:hanging="178"/>
        <w:rPr>
          <w:rFonts w:hint="eastAsia"/>
        </w:rPr>
      </w:pPr>
      <w:r>
        <w:rPr>
          <w:rFonts w:hint="eastAsia"/>
        </w:rPr>
        <w:t>（改正前）</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w:t>
      </w:r>
      <w:r w:rsidRPr="00046D8B">
        <w:lastRenderedPageBreak/>
        <w:t>る政令で定める有価証券（次条及び第四条において「特定有価証券」という。）は、次に掲げるものとする。</w:t>
      </w:r>
      <w:r w:rsidRPr="00046D8B">
        <w:t xml:space="preserve"> </w:t>
      </w:r>
    </w:p>
    <w:p w:rsidR="0033632A" w:rsidRDefault="0033632A" w:rsidP="0033632A">
      <w:pPr>
        <w:ind w:leftChars="86" w:left="359" w:hangingChars="85" w:hanging="178"/>
        <w:rPr>
          <w:rFonts w:hint="eastAsia"/>
        </w:rPr>
      </w:pPr>
      <w:r>
        <w:rPr>
          <w:rFonts w:hint="eastAsia"/>
          <w:u w:val="single" w:color="FF0000"/>
        </w:rPr>
        <w:t>（</w:t>
      </w:r>
      <w:r w:rsidRPr="003F0AAC">
        <w:rPr>
          <w:rFonts w:hint="eastAsia"/>
          <w:u w:val="single" w:color="FF0000"/>
        </w:rPr>
        <w:t xml:space="preserve">一　</w:t>
      </w:r>
      <w:r w:rsidRPr="00205E78">
        <w:rPr>
          <w:rFonts w:hint="eastAsia"/>
          <w:u w:val="single" w:color="FF0000"/>
        </w:rPr>
        <w:t>新設）</w:t>
      </w:r>
    </w:p>
    <w:p w:rsidR="0033632A" w:rsidRPr="00046D8B" w:rsidRDefault="0033632A" w:rsidP="0033632A">
      <w:pPr>
        <w:ind w:leftChars="86" w:left="359" w:hangingChars="85" w:hanging="178"/>
      </w:pPr>
      <w:r w:rsidRPr="003F0AAC">
        <w:rPr>
          <w:u w:val="single" w:color="FF0000"/>
        </w:rPr>
        <w:t>一</w:t>
      </w:r>
      <w:r w:rsidRPr="00046D8B">
        <w:t xml:space="preserve">　法第二条第一項第九号に掲げる有価証券のうち証券投資信託の受益証券の性質を有するもの</w:t>
      </w:r>
      <w:r w:rsidRPr="00046D8B">
        <w:t xml:space="preserve"> </w:t>
      </w:r>
    </w:p>
    <w:p w:rsidR="0033632A" w:rsidRPr="00046D8B" w:rsidRDefault="0033632A" w:rsidP="0033632A">
      <w:pPr>
        <w:ind w:leftChars="86" w:left="359" w:hangingChars="85" w:hanging="178"/>
      </w:pPr>
      <w:r w:rsidRPr="003F0AAC">
        <w:rPr>
          <w:u w:val="single" w:color="FF0000"/>
        </w:rPr>
        <w:t>二</w:t>
      </w:r>
      <w:r w:rsidRPr="00046D8B">
        <w:t xml:space="preserve">　法第二条第一項第十号に掲げる有価証券並びに同条第二項の規定により有価証券とみなされる第一条の三の権利及び同項第二号に掲げる権利</w:t>
      </w:r>
      <w:r w:rsidRPr="00046D8B">
        <w:t xml:space="preserve"> </w:t>
      </w:r>
    </w:p>
    <w:p w:rsidR="0033632A" w:rsidRPr="00046D8B" w:rsidRDefault="0033632A" w:rsidP="0033632A">
      <w:pPr>
        <w:ind w:leftChars="86" w:left="359" w:hangingChars="85" w:hanging="178"/>
      </w:pPr>
      <w:r w:rsidRPr="003F0AAC">
        <w:rPr>
          <w:u w:val="single" w:color="FF0000"/>
        </w:rPr>
        <w:t>三</w:t>
      </w:r>
      <w:r w:rsidRPr="00046D8B">
        <w:t xml:space="preserve">　</w:t>
      </w:r>
      <w:r w:rsidRPr="003F0AAC">
        <w:rPr>
          <w:u w:val="single" w:color="FF0000"/>
        </w:rPr>
        <w:t>前二号</w:t>
      </w:r>
      <w:r w:rsidRPr="00046D8B">
        <w:t>に掲げるものに準ずるものとして大蔵省令で定めるもの</w:t>
      </w:r>
      <w:r w:rsidRPr="00046D8B">
        <w:t xml:space="preserve"> </w:t>
      </w:r>
    </w:p>
    <w:p w:rsidR="0033632A" w:rsidRPr="003F0AAC" w:rsidRDefault="0033632A" w:rsidP="0033632A">
      <w:pPr>
        <w:rPr>
          <w:rFonts w:hint="eastAsia"/>
        </w:rPr>
      </w:pPr>
    </w:p>
    <w:p w:rsidR="0033632A" w:rsidRDefault="0033632A" w:rsidP="0033632A">
      <w:pPr>
        <w:rPr>
          <w:rFonts w:hint="eastAsia"/>
        </w:rPr>
      </w:pPr>
    </w:p>
    <w:p w:rsidR="0033632A" w:rsidRDefault="0033632A" w:rsidP="0033632A">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33632A" w:rsidRDefault="0033632A" w:rsidP="0033632A">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33632A" w:rsidRDefault="0033632A" w:rsidP="0033632A">
      <w:pPr>
        <w:rPr>
          <w:rFonts w:hint="eastAsia"/>
        </w:rPr>
      </w:pPr>
    </w:p>
    <w:p w:rsidR="0033632A" w:rsidRDefault="0033632A" w:rsidP="0033632A">
      <w:pPr>
        <w:rPr>
          <w:rFonts w:hint="eastAsia"/>
        </w:rPr>
      </w:pPr>
      <w:r>
        <w:rPr>
          <w:rFonts w:hint="eastAsia"/>
        </w:rPr>
        <w:t>（改正後）</w:t>
      </w:r>
    </w:p>
    <w:p w:rsidR="0033632A" w:rsidRPr="00046D8B" w:rsidRDefault="0033632A" w:rsidP="0033632A">
      <w:pPr>
        <w:ind w:leftChars="85" w:left="178"/>
      </w:pPr>
      <w:r w:rsidRPr="00046D8B">
        <w:t>（特定有価証券の範囲）</w:t>
      </w:r>
    </w:p>
    <w:p w:rsidR="0033632A" w:rsidRPr="00046D8B" w:rsidRDefault="0033632A" w:rsidP="0033632A">
      <w:pPr>
        <w:ind w:left="179" w:hangingChars="85" w:hanging="179"/>
      </w:pPr>
      <w:r w:rsidRPr="00046D8B">
        <w:rPr>
          <w:b/>
          <w:bCs/>
        </w:rPr>
        <w:t>第三条の四</w:t>
      </w:r>
      <w:r w:rsidRPr="00046D8B">
        <w:t xml:space="preserve">　法第二十四条第一項（法第二十七条において準用する場合を含む。）に規定する政令で定める有価証券（次条及び第四条において「特定有価証券」という。）は、次に掲げるものとする。</w:t>
      </w:r>
      <w:r w:rsidRPr="00046D8B">
        <w:t xml:space="preserve"> </w:t>
      </w:r>
    </w:p>
    <w:p w:rsidR="0033632A" w:rsidRPr="00046D8B" w:rsidRDefault="0033632A" w:rsidP="0033632A">
      <w:pPr>
        <w:ind w:leftChars="86" w:left="359" w:hangingChars="85" w:hanging="178"/>
      </w:pPr>
      <w:r w:rsidRPr="00046D8B">
        <w:t>一　法第二条第一項第九号に掲げる有価証券のうち証券投資信託の受益証券の性質を有するもの</w:t>
      </w:r>
      <w:r w:rsidRPr="00046D8B">
        <w:t xml:space="preserve"> </w:t>
      </w:r>
    </w:p>
    <w:p w:rsidR="0033632A" w:rsidRPr="00046D8B" w:rsidRDefault="0033632A" w:rsidP="0033632A">
      <w:pPr>
        <w:ind w:leftChars="86" w:left="359" w:hangingChars="85" w:hanging="178"/>
      </w:pPr>
      <w:r w:rsidRPr="00046D8B">
        <w:t>二　法第二条第一項第十号に掲げる有価証券並びに同条第二項の規定により有価証券とみなされる第一条の三の権利及び同項第二号に掲げる権利</w:t>
      </w:r>
      <w:r w:rsidRPr="00046D8B">
        <w:t xml:space="preserve"> </w:t>
      </w:r>
    </w:p>
    <w:p w:rsidR="0033632A" w:rsidRPr="00046D8B" w:rsidRDefault="0033632A" w:rsidP="0033632A">
      <w:pPr>
        <w:ind w:leftChars="86" w:left="359" w:hangingChars="85" w:hanging="178"/>
      </w:pPr>
      <w:r w:rsidRPr="00046D8B">
        <w:t>三　前二号に掲げるものに準ずるものとして大蔵省令で定めるもの</w:t>
      </w:r>
      <w:r w:rsidRPr="00046D8B">
        <w:t xml:space="preserve"> </w:t>
      </w:r>
    </w:p>
    <w:p w:rsidR="0033632A" w:rsidRPr="00457E3A" w:rsidRDefault="0033632A" w:rsidP="0033632A">
      <w:pPr>
        <w:ind w:left="178" w:hangingChars="85" w:hanging="178"/>
        <w:rPr>
          <w:rFonts w:hint="eastAsia"/>
        </w:rPr>
      </w:pPr>
    </w:p>
    <w:p w:rsidR="0033632A" w:rsidRDefault="0033632A" w:rsidP="0033632A">
      <w:pPr>
        <w:ind w:left="178" w:hangingChars="85" w:hanging="178"/>
        <w:rPr>
          <w:rFonts w:hint="eastAsia"/>
        </w:rPr>
      </w:pPr>
      <w:r>
        <w:rPr>
          <w:rFonts w:hint="eastAsia"/>
        </w:rPr>
        <w:t>（改正前）</w:t>
      </w:r>
    </w:p>
    <w:p w:rsidR="0033632A" w:rsidRPr="00205E78" w:rsidRDefault="0033632A" w:rsidP="0033632A">
      <w:pPr>
        <w:rPr>
          <w:rFonts w:hint="eastAsia"/>
          <w:u w:val="single" w:color="FF0000"/>
        </w:rPr>
      </w:pPr>
      <w:r>
        <w:rPr>
          <w:rFonts w:hint="eastAsia"/>
          <w:u w:val="single" w:color="FF0000"/>
        </w:rPr>
        <w:t>（</w:t>
      </w:r>
      <w:r w:rsidRPr="00205E78">
        <w:rPr>
          <w:rFonts w:hint="eastAsia"/>
          <w:u w:val="single" w:color="FF0000"/>
        </w:rPr>
        <w:t>新設）</w:t>
      </w:r>
    </w:p>
    <w:p w:rsidR="006F7A7D" w:rsidRPr="00426BAA" w:rsidRDefault="006F7A7D" w:rsidP="0033632A">
      <w:pPr>
        <w:rPr>
          <w:rFonts w:hint="eastAsia"/>
        </w:rPr>
      </w:pPr>
    </w:p>
    <w:sectPr w:rsidR="006F7A7D" w:rsidRPr="00426BA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EB4" w:rsidRDefault="00AA1EB4">
      <w:r>
        <w:separator/>
      </w:r>
    </w:p>
  </w:endnote>
  <w:endnote w:type="continuationSeparator" w:id="0">
    <w:p w:rsidR="00AA1EB4" w:rsidRDefault="00AA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0B" w:rsidRDefault="0059520B" w:rsidP="001F0D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9520B" w:rsidRDefault="0059520B" w:rsidP="001F0D1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0B" w:rsidRDefault="0059520B" w:rsidP="001F0D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673C">
      <w:rPr>
        <w:rStyle w:val="a4"/>
        <w:noProof/>
      </w:rPr>
      <w:t>1</w:t>
    </w:r>
    <w:r>
      <w:rPr>
        <w:rStyle w:val="a4"/>
      </w:rPr>
      <w:fldChar w:fldCharType="end"/>
    </w:r>
  </w:p>
  <w:p w:rsidR="0059520B" w:rsidRDefault="0059520B" w:rsidP="001F0D14">
    <w:pPr>
      <w:pStyle w:val="a3"/>
      <w:ind w:right="360"/>
    </w:pPr>
    <w:r>
      <w:rPr>
        <w:rFonts w:ascii="Times New Roman" w:hAnsi="Times New Roman" w:hint="eastAsia"/>
        <w:kern w:val="0"/>
        <w:szCs w:val="21"/>
      </w:rPr>
      <w:t xml:space="preserve">金融商品取引法施行令　</w:t>
    </w:r>
    <w:r w:rsidRPr="0059520B">
      <w:rPr>
        <w:rFonts w:ascii="Times New Roman" w:hAnsi="Times New Roman"/>
        <w:kern w:val="0"/>
        <w:szCs w:val="21"/>
      </w:rPr>
      <w:fldChar w:fldCharType="begin"/>
    </w:r>
    <w:r w:rsidRPr="0059520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13.doc</w:t>
    </w:r>
    <w:r w:rsidRPr="0059520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EB4" w:rsidRDefault="00AA1EB4">
      <w:r>
        <w:separator/>
      </w:r>
    </w:p>
  </w:footnote>
  <w:footnote w:type="continuationSeparator" w:id="0">
    <w:p w:rsidR="00AA1EB4" w:rsidRDefault="00AA1E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BAA"/>
    <w:rsid w:val="001F0D14"/>
    <w:rsid w:val="002A11CF"/>
    <w:rsid w:val="002C730F"/>
    <w:rsid w:val="0033632A"/>
    <w:rsid w:val="00426BAA"/>
    <w:rsid w:val="0059520B"/>
    <w:rsid w:val="006F7A7D"/>
    <w:rsid w:val="008E0D2C"/>
    <w:rsid w:val="00A56329"/>
    <w:rsid w:val="00AA1EB4"/>
    <w:rsid w:val="00BF22AA"/>
    <w:rsid w:val="00CB673C"/>
    <w:rsid w:val="00DC6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B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26BAA"/>
    <w:pPr>
      <w:tabs>
        <w:tab w:val="center" w:pos="4252"/>
        <w:tab w:val="right" w:pos="8504"/>
      </w:tabs>
      <w:snapToGrid w:val="0"/>
    </w:pPr>
  </w:style>
  <w:style w:type="character" w:styleId="a4">
    <w:name w:val="page number"/>
    <w:basedOn w:val="a0"/>
    <w:rsid w:val="00426BAA"/>
  </w:style>
  <w:style w:type="paragraph" w:styleId="a5">
    <w:name w:val="header"/>
    <w:basedOn w:val="a"/>
    <w:rsid w:val="0059520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1454</Words>
  <Characters>8294</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2024-08-07T06:57:00Z</dcterms:created>
  <dcterms:modified xsi:type="dcterms:W3CDTF">2024-08-07T06:57:00Z</dcterms:modified>
</cp:coreProperties>
</file>