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9C1" w:rsidRDefault="004649C1" w:rsidP="004649C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649C1" w:rsidRPr="00024EF5" w:rsidRDefault="004649C1" w:rsidP="004649C1">
      <w:pPr>
        <w:ind w:leftChars="85" w:left="178"/>
      </w:pPr>
      <w:r w:rsidRPr="00024EF5">
        <w:t>（農林水産大臣及び経済産業大臣との協議等）</w:t>
      </w:r>
    </w:p>
    <w:p w:rsidR="004649C1" w:rsidRPr="00024EF5" w:rsidRDefault="004649C1" w:rsidP="004649C1">
      <w:pPr>
        <w:ind w:left="179" w:hangingChars="85" w:hanging="179"/>
      </w:pPr>
      <w:r w:rsidRPr="00024EF5">
        <w:rPr>
          <w:b/>
          <w:bCs/>
        </w:rPr>
        <w:t>第三十七条</w:t>
      </w:r>
      <w:r w:rsidRPr="00024EF5">
        <w:t xml:space="preserve">　法第百九十四条の六第一項に規定する政令で定める権利は、次のいずれかに該当するものとする。</w:t>
      </w:r>
    </w:p>
    <w:p w:rsidR="004649C1" w:rsidRPr="00024EF5" w:rsidRDefault="004649C1" w:rsidP="004649C1">
      <w:pPr>
        <w:ind w:leftChars="86" w:left="359" w:hangingChars="85" w:hanging="178"/>
      </w:pPr>
      <w:r w:rsidRPr="00024EF5">
        <w:t>一　商品投資により運用することを目的とするもの</w:t>
      </w:r>
    </w:p>
    <w:p w:rsidR="004649C1" w:rsidRPr="00024EF5" w:rsidRDefault="004649C1" w:rsidP="004649C1">
      <w:pPr>
        <w:ind w:leftChars="86" w:left="359" w:hangingChars="85" w:hanging="178"/>
      </w:pPr>
      <w:r w:rsidRPr="00024EF5">
        <w:t>二　次に掲げるいずれかの物品の取得（生産を含む。）をし、譲渡をし、使用をし、又は使用をさせることにより運用することを目的とするもの</w:t>
      </w:r>
    </w:p>
    <w:p w:rsidR="004649C1" w:rsidRPr="00024EF5" w:rsidRDefault="004649C1" w:rsidP="004649C1">
      <w:pPr>
        <w:ind w:leftChars="172" w:left="539" w:hangingChars="85" w:hanging="178"/>
      </w:pPr>
      <w:r w:rsidRPr="00024EF5">
        <w:t>イ　特定商品（商品投資に係る事業の規制に関する法律第二条第一項第一号に規定する特定商品をいう。）</w:t>
      </w:r>
    </w:p>
    <w:p w:rsidR="004649C1" w:rsidRPr="00024EF5" w:rsidRDefault="004649C1" w:rsidP="004649C1">
      <w:pPr>
        <w:ind w:leftChars="172" w:left="539" w:hangingChars="85" w:hanging="178"/>
      </w:pPr>
      <w:r w:rsidRPr="00024EF5">
        <w:t>ロ　競走用馬</w:t>
      </w:r>
    </w:p>
    <w:p w:rsidR="004649C1" w:rsidRPr="00024EF5" w:rsidRDefault="004649C1" w:rsidP="004649C1">
      <w:pPr>
        <w:ind w:leftChars="172" w:left="539" w:hangingChars="85" w:hanging="178"/>
      </w:pPr>
      <w:r w:rsidRPr="00024EF5">
        <w:t>ハ　映画</w:t>
      </w:r>
    </w:p>
    <w:p w:rsidR="004649C1" w:rsidRPr="00024EF5" w:rsidRDefault="004649C1" w:rsidP="004649C1">
      <w:pPr>
        <w:ind w:leftChars="172" w:left="539" w:hangingChars="85" w:hanging="178"/>
      </w:pPr>
      <w:r w:rsidRPr="00024EF5">
        <w:t>ニ　絵画</w:t>
      </w:r>
    </w:p>
    <w:p w:rsidR="004649C1" w:rsidRPr="00024EF5" w:rsidRDefault="004649C1" w:rsidP="004649C1">
      <w:pPr>
        <w:ind w:leftChars="172" w:left="539" w:hangingChars="85" w:hanging="178"/>
      </w:pPr>
      <w:r w:rsidRPr="00024EF5">
        <w:t>ホ　鉱業権</w:t>
      </w:r>
    </w:p>
    <w:p w:rsidR="004649C1" w:rsidRPr="00024EF5" w:rsidRDefault="004649C1" w:rsidP="004649C1">
      <w:pPr>
        <w:ind w:left="178" w:hangingChars="85" w:hanging="178"/>
      </w:pPr>
      <w:r w:rsidRPr="00024EF5">
        <w:t>２　法第百九十四条の六第一項の政令で定める内閣府令は、同項に規定する業務（以下この条において「商品投資関連業務」という。）に関し定められる次に掲げるものとする。</w:t>
      </w:r>
    </w:p>
    <w:p w:rsidR="004649C1" w:rsidRPr="00024EF5" w:rsidRDefault="004649C1" w:rsidP="004649C1">
      <w:pPr>
        <w:ind w:leftChars="86" w:left="359" w:hangingChars="85" w:hanging="178"/>
      </w:pPr>
      <w:r w:rsidRPr="00024EF5">
        <w:t>一　法第三十七条第一項の内閣府令</w:t>
      </w:r>
    </w:p>
    <w:p w:rsidR="004649C1" w:rsidRPr="00024EF5" w:rsidRDefault="004649C1" w:rsidP="004649C1">
      <w:pPr>
        <w:ind w:leftChars="86" w:left="359" w:hangingChars="85" w:hanging="178"/>
      </w:pPr>
      <w:r w:rsidRPr="00024EF5">
        <w:t>二　法第三十七条第二項の内閣府令</w:t>
      </w:r>
    </w:p>
    <w:p w:rsidR="004649C1" w:rsidRPr="00024EF5" w:rsidRDefault="004649C1" w:rsidP="004649C1">
      <w:pPr>
        <w:ind w:leftChars="86" w:left="359" w:hangingChars="85" w:hanging="178"/>
      </w:pPr>
      <w:r w:rsidRPr="00024EF5">
        <w:t>三　法第三十七条の三第一項本文の内閣府令</w:t>
      </w:r>
    </w:p>
    <w:p w:rsidR="004649C1" w:rsidRPr="00024EF5" w:rsidRDefault="004649C1" w:rsidP="004649C1">
      <w:pPr>
        <w:ind w:leftChars="86" w:left="359" w:hangingChars="85" w:hanging="178"/>
      </w:pPr>
      <w:r w:rsidRPr="00024EF5">
        <w:t>四　法第三十七条の三第一項ただし書の内閣府令</w:t>
      </w:r>
    </w:p>
    <w:p w:rsidR="004649C1" w:rsidRPr="00024EF5" w:rsidRDefault="004649C1" w:rsidP="004649C1">
      <w:pPr>
        <w:ind w:leftChars="86" w:left="359" w:hangingChars="85" w:hanging="178"/>
      </w:pPr>
      <w:r w:rsidRPr="00024EF5">
        <w:t>五　法第三十七条の三第一項第四号の内閣府令</w:t>
      </w:r>
    </w:p>
    <w:p w:rsidR="004649C1" w:rsidRPr="00024EF5" w:rsidRDefault="004649C1" w:rsidP="004649C1">
      <w:pPr>
        <w:ind w:leftChars="86" w:left="359" w:hangingChars="85" w:hanging="178"/>
      </w:pPr>
      <w:r w:rsidRPr="00024EF5">
        <w:t>六　法第三十七条の三第一項第七号の内閣府令</w:t>
      </w:r>
    </w:p>
    <w:p w:rsidR="004649C1" w:rsidRPr="00024EF5" w:rsidRDefault="004649C1" w:rsidP="004649C1">
      <w:pPr>
        <w:ind w:leftChars="86" w:left="359" w:hangingChars="85" w:hanging="178"/>
      </w:pPr>
      <w:r w:rsidRPr="00024EF5">
        <w:t>七　法第三十七条の四第一項本文の内閣府令</w:t>
      </w:r>
    </w:p>
    <w:p w:rsidR="004649C1" w:rsidRPr="00024EF5" w:rsidRDefault="004649C1" w:rsidP="004649C1">
      <w:pPr>
        <w:ind w:leftChars="86" w:left="359" w:hangingChars="85" w:hanging="178"/>
      </w:pPr>
      <w:r w:rsidRPr="00024EF5">
        <w:t>八　法第三十七条の四第一項ただし書の内閣府令</w:t>
      </w:r>
    </w:p>
    <w:p w:rsidR="004649C1" w:rsidRPr="00024EF5" w:rsidRDefault="004649C1" w:rsidP="004649C1">
      <w:pPr>
        <w:ind w:leftChars="86" w:left="359" w:hangingChars="85" w:hanging="178"/>
      </w:pPr>
      <w:r w:rsidRPr="00024EF5">
        <w:t>九　法第四十条の三の内閣府令</w:t>
      </w:r>
    </w:p>
    <w:p w:rsidR="004649C1" w:rsidRPr="00024EF5" w:rsidRDefault="004649C1" w:rsidP="004649C1">
      <w:pPr>
        <w:ind w:left="178" w:hangingChars="85" w:hanging="178"/>
      </w:pPr>
      <w:r w:rsidRPr="00024EF5">
        <w:t>３　法第百九十四条の六第一項の政令で定める命令その他の処分は、商品投資関連業務に関し行われる次に掲げるものとする。</w:t>
      </w:r>
    </w:p>
    <w:p w:rsidR="004649C1" w:rsidRPr="00024EF5" w:rsidRDefault="004649C1" w:rsidP="004649C1">
      <w:pPr>
        <w:ind w:leftChars="86" w:left="359" w:hangingChars="85" w:hanging="178"/>
      </w:pPr>
      <w:r w:rsidRPr="00024EF5">
        <w:t>一　法第五十一条の規定に基づく命令</w:t>
      </w:r>
    </w:p>
    <w:p w:rsidR="004649C1" w:rsidRPr="00024EF5" w:rsidRDefault="004649C1" w:rsidP="004649C1">
      <w:pPr>
        <w:ind w:leftChars="86" w:left="359" w:hangingChars="85" w:hanging="178"/>
      </w:pPr>
      <w:r w:rsidRPr="00024EF5">
        <w:t>二　法第五十一条の二の規定に基づく命令</w:t>
      </w:r>
    </w:p>
    <w:p w:rsidR="004649C1" w:rsidRPr="00024EF5" w:rsidRDefault="004649C1" w:rsidP="004649C1">
      <w:pPr>
        <w:ind w:leftChars="86" w:left="359" w:hangingChars="85" w:hanging="178"/>
      </w:pPr>
      <w:r w:rsidRPr="00024EF5">
        <w:t>三　法第五十二条第一項の規定に基づく処分</w:t>
      </w:r>
    </w:p>
    <w:p w:rsidR="004649C1" w:rsidRPr="00024EF5" w:rsidRDefault="004649C1" w:rsidP="004649C1">
      <w:pPr>
        <w:ind w:leftChars="86" w:left="359" w:hangingChars="85" w:hanging="178"/>
      </w:pPr>
      <w:r w:rsidRPr="00024EF5">
        <w:t>四　法第五十二条第二項の規定に基づく命令</w:t>
      </w:r>
    </w:p>
    <w:p w:rsidR="004649C1" w:rsidRPr="00024EF5" w:rsidRDefault="004649C1" w:rsidP="004649C1">
      <w:pPr>
        <w:ind w:leftChars="86" w:left="359" w:hangingChars="85" w:hanging="178"/>
      </w:pPr>
      <w:r w:rsidRPr="00024EF5">
        <w:t>五　法第五十二条の二第一項の規定に基づく処分</w:t>
      </w:r>
    </w:p>
    <w:p w:rsidR="004649C1" w:rsidRPr="00024EF5" w:rsidRDefault="004649C1" w:rsidP="004649C1">
      <w:pPr>
        <w:ind w:leftChars="86" w:left="359" w:hangingChars="85" w:hanging="178"/>
      </w:pPr>
      <w:r w:rsidRPr="00024EF5">
        <w:t>六　法第五十二条の二第二項の規定に基づく命令</w:t>
      </w:r>
    </w:p>
    <w:p w:rsidR="004649C1" w:rsidRPr="00024EF5" w:rsidRDefault="004649C1" w:rsidP="004649C1">
      <w:pPr>
        <w:ind w:left="178" w:hangingChars="85" w:hanging="178"/>
      </w:pPr>
      <w:r w:rsidRPr="00024EF5">
        <w:t>４　法第百九十四条の六第一項の政令で定める届出は、商品投資関連業務に関し行われる次に掲げる規定に基づくものとする。</w:t>
      </w:r>
    </w:p>
    <w:p w:rsidR="004649C1" w:rsidRPr="00024EF5" w:rsidRDefault="004649C1" w:rsidP="004649C1">
      <w:pPr>
        <w:ind w:leftChars="86" w:left="359" w:hangingChars="85" w:hanging="178"/>
      </w:pPr>
      <w:r w:rsidRPr="00024EF5">
        <w:t>一　法第三十一条第一項</w:t>
      </w:r>
    </w:p>
    <w:p w:rsidR="004649C1" w:rsidRPr="00024EF5" w:rsidRDefault="004649C1" w:rsidP="004649C1">
      <w:pPr>
        <w:ind w:leftChars="86" w:left="359" w:hangingChars="85" w:hanging="178"/>
      </w:pPr>
      <w:r w:rsidRPr="00024EF5">
        <w:t>二　法第三十一条第三項</w:t>
      </w:r>
    </w:p>
    <w:p w:rsidR="004649C1" w:rsidRPr="00024EF5" w:rsidRDefault="004649C1" w:rsidP="004649C1">
      <w:pPr>
        <w:ind w:leftChars="86" w:left="359" w:hangingChars="85" w:hanging="178"/>
      </w:pPr>
      <w:r w:rsidRPr="00024EF5">
        <w:lastRenderedPageBreak/>
        <w:t>三　法第三十三条の六第一項</w:t>
      </w:r>
    </w:p>
    <w:p w:rsidR="004649C1" w:rsidRPr="00024EF5" w:rsidRDefault="004649C1" w:rsidP="004649C1">
      <w:pPr>
        <w:ind w:leftChars="86" w:left="359" w:hangingChars="85" w:hanging="178"/>
      </w:pPr>
      <w:r w:rsidRPr="00024EF5">
        <w:t>四　法第三十三条の六第三項</w:t>
      </w:r>
    </w:p>
    <w:p w:rsidR="004649C1" w:rsidRPr="00024EF5" w:rsidRDefault="004649C1" w:rsidP="004649C1">
      <w:pPr>
        <w:ind w:leftChars="86" w:left="359" w:hangingChars="85" w:hanging="178"/>
      </w:pPr>
      <w:r w:rsidRPr="00024EF5">
        <w:t>五　法第五十条第一項</w:t>
      </w:r>
    </w:p>
    <w:p w:rsidR="004649C1" w:rsidRPr="00024EF5" w:rsidRDefault="004649C1" w:rsidP="004649C1">
      <w:pPr>
        <w:ind w:leftChars="86" w:left="359" w:hangingChars="85" w:hanging="178"/>
      </w:pPr>
      <w:r w:rsidRPr="00024EF5">
        <w:t>六　法第五十条の二第一項</w:t>
      </w:r>
    </w:p>
    <w:p w:rsidR="004649C1" w:rsidRPr="00024EF5" w:rsidRDefault="004649C1" w:rsidP="004649C1">
      <w:pPr>
        <w:ind w:left="178" w:hangingChars="85" w:hanging="178"/>
      </w:pPr>
      <w:r w:rsidRPr="00024EF5">
        <w:t>５　内閣総理大臣は、商品投資関連業務に関し、第二項各号に掲げる内閣府令を定める場合には、次の各号に掲げる内閣府令の区分に応じ、当該各号に定める大臣と協議するものとする。</w:t>
      </w:r>
    </w:p>
    <w:p w:rsidR="004649C1" w:rsidRPr="00024EF5" w:rsidRDefault="004649C1" w:rsidP="004649C1">
      <w:pPr>
        <w:ind w:leftChars="86" w:left="359" w:hangingChars="85" w:hanging="178"/>
      </w:pPr>
      <w:r w:rsidRPr="00024EF5">
        <w:t>一　農林水産関係商品投資関連業務（第一項第二号ロに掲げる物品又は商品投資に係る事業の規制に関する法律施行令（平成四年政令第四十五号）第十一条第二項第一号に規定する農林水産関係商品等のみに係る商品投資関連業務をいう。以下同じ。）のみに関する事項に係る内閣府令　農林水産大臣</w:t>
      </w:r>
    </w:p>
    <w:p w:rsidR="004649C1" w:rsidRPr="00024EF5" w:rsidRDefault="004649C1" w:rsidP="004649C1">
      <w:pPr>
        <w:ind w:leftChars="86" w:left="359" w:hangingChars="85" w:hanging="178"/>
      </w:pPr>
      <w:r w:rsidRPr="00024EF5">
        <w:t>二　経済産業関係商品投資関連業務（第一項第二号ハからホまでに掲げる物品又は商品投資に係る事業の規制に関する法律施行令第十一条第一項ただし書に規定する経済産業関係商品等のみに係る商品投資関連業務をいう。以下同じ。）のみに関する事項に係る内閣府令　経済産業大臣</w:t>
      </w:r>
    </w:p>
    <w:p w:rsidR="004649C1" w:rsidRPr="00024EF5" w:rsidRDefault="004649C1" w:rsidP="004649C1">
      <w:pPr>
        <w:ind w:leftChars="86" w:left="359" w:hangingChars="85" w:hanging="178"/>
      </w:pPr>
      <w:r w:rsidRPr="00024EF5">
        <w:t>三　前二号以外の商品投資関連業務に関する事項に係る内閣府令　農林水産大臣及び経済産業大臣</w:t>
      </w:r>
    </w:p>
    <w:p w:rsidR="004649C1" w:rsidRPr="00024EF5" w:rsidRDefault="004649C1" w:rsidP="004649C1">
      <w:pPr>
        <w:ind w:left="178" w:hangingChars="85" w:hanging="178"/>
      </w:pPr>
      <w:r w:rsidRPr="00024EF5">
        <w:t>６　金融庁長官は、第三項各号に掲げる処分を行う場合には、あらかじめ、次の各号に掲げる処分の区分に応じ、当該各号に定める大臣に協議しなければならない。</w:t>
      </w:r>
    </w:p>
    <w:p w:rsidR="004649C1" w:rsidRPr="00024EF5" w:rsidRDefault="004649C1" w:rsidP="004649C1">
      <w:pPr>
        <w:ind w:leftChars="86" w:left="359" w:hangingChars="85" w:hanging="178"/>
      </w:pPr>
      <w:r w:rsidRPr="00024EF5">
        <w:t>一　農林水産関係商品投資関連業務に関し行われる処分　農林水産大臣</w:t>
      </w:r>
    </w:p>
    <w:p w:rsidR="004649C1" w:rsidRPr="00024EF5" w:rsidRDefault="004649C1" w:rsidP="004649C1">
      <w:pPr>
        <w:ind w:leftChars="86" w:left="359" w:hangingChars="85" w:hanging="178"/>
      </w:pPr>
      <w:r w:rsidRPr="00024EF5">
        <w:t>二　経済産業関係商品投資関連業務に関し行われる処分　経済産業大臣</w:t>
      </w:r>
    </w:p>
    <w:p w:rsidR="004649C1" w:rsidRPr="00024EF5" w:rsidRDefault="004649C1" w:rsidP="004649C1">
      <w:pPr>
        <w:ind w:leftChars="86" w:left="359" w:hangingChars="85" w:hanging="178"/>
      </w:pPr>
      <w:r w:rsidRPr="00024EF5">
        <w:t>三　前二号以外の商品投資関連業務に関し行われる処分　農林水産大臣及び経済産業大臣</w:t>
      </w:r>
    </w:p>
    <w:p w:rsidR="004649C1" w:rsidRPr="00024EF5" w:rsidRDefault="004649C1" w:rsidP="004649C1">
      <w:pPr>
        <w:ind w:left="178" w:hangingChars="85" w:hanging="178"/>
      </w:pPr>
      <w:r w:rsidRPr="00024EF5">
        <w:t>７　金融庁長官は、商品投資関連業務に関し、第四項各号に掲げる規定に基づく届出又は法第二十九条若しくは第三十三条の二の登録若しくは法第三十一条第四項の変更登録の申請があつた場合には、次の各号に掲げる届出又は申請の区分に応じ、当該各号に定める大臣に通知するものとする。</w:t>
      </w:r>
    </w:p>
    <w:p w:rsidR="004649C1" w:rsidRPr="00024EF5" w:rsidRDefault="004649C1" w:rsidP="004649C1">
      <w:pPr>
        <w:ind w:leftChars="86" w:left="359" w:hangingChars="85" w:hanging="178"/>
      </w:pPr>
      <w:r w:rsidRPr="00024EF5">
        <w:t>一　農林水産関係商品投資関連業務に関する届出又は登録若しくは変更登録の申請　農林水産大臣</w:t>
      </w:r>
    </w:p>
    <w:p w:rsidR="004649C1" w:rsidRPr="00024EF5" w:rsidRDefault="004649C1" w:rsidP="004649C1">
      <w:pPr>
        <w:ind w:leftChars="86" w:left="359" w:hangingChars="85" w:hanging="178"/>
      </w:pPr>
      <w:r w:rsidRPr="00024EF5">
        <w:t>二　経済産業関係商品投資関連業務に関する届出又は登録若しくは変更登録の申請　経済産業大臣</w:t>
      </w:r>
    </w:p>
    <w:p w:rsidR="004649C1" w:rsidRPr="00024EF5" w:rsidRDefault="004649C1" w:rsidP="004649C1">
      <w:pPr>
        <w:ind w:leftChars="86" w:left="359" w:hangingChars="85" w:hanging="178"/>
      </w:pPr>
      <w:r w:rsidRPr="00024EF5">
        <w:t>三　前二号以外の商品投資関連業務に関する届出又は登録若しくは変更登録の申請　農林水産大臣及び経済産業大臣</w:t>
      </w:r>
    </w:p>
    <w:p w:rsidR="004649C1" w:rsidRPr="004649C1" w:rsidRDefault="004649C1" w:rsidP="004649C1">
      <w:pPr>
        <w:rPr>
          <w:rFonts w:hint="eastAsia"/>
        </w:rPr>
      </w:pPr>
    </w:p>
    <w:p w:rsidR="004649C1" w:rsidRDefault="004649C1" w:rsidP="004649C1">
      <w:pPr>
        <w:rPr>
          <w:rFonts w:hint="eastAsia"/>
        </w:rPr>
      </w:pPr>
    </w:p>
    <w:p w:rsidR="004649C1" w:rsidRDefault="004649C1" w:rsidP="004649C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649C1" w:rsidRDefault="004649C1" w:rsidP="004649C1">
      <w:pPr>
        <w:rPr>
          <w:rFonts w:hint="eastAsia"/>
        </w:rPr>
      </w:pPr>
      <w:r>
        <w:rPr>
          <w:rFonts w:hint="eastAsia"/>
        </w:rPr>
        <w:lastRenderedPageBreak/>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649C1" w:rsidRDefault="004649C1" w:rsidP="004649C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649C1" w:rsidRDefault="004649C1" w:rsidP="004649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649C1" w:rsidRDefault="004649C1" w:rsidP="004649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649C1" w:rsidRDefault="004649C1" w:rsidP="004649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862D9" w:rsidRDefault="006474CC" w:rsidP="006862D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6862D9" w:rsidRDefault="006862D9" w:rsidP="006862D9">
      <w:pPr>
        <w:rPr>
          <w:rFonts w:hint="eastAsia"/>
        </w:rPr>
      </w:pPr>
    </w:p>
    <w:p w:rsidR="006862D9" w:rsidRDefault="006862D9" w:rsidP="006862D9">
      <w:pPr>
        <w:rPr>
          <w:rFonts w:hint="eastAsia"/>
        </w:rPr>
      </w:pPr>
      <w:r>
        <w:rPr>
          <w:rFonts w:hint="eastAsia"/>
        </w:rPr>
        <w:t>（改正後）</w:t>
      </w:r>
    </w:p>
    <w:p w:rsidR="00AE7C1E" w:rsidRPr="00024EF5" w:rsidRDefault="00AE7C1E" w:rsidP="00AE7C1E">
      <w:pPr>
        <w:ind w:leftChars="85" w:left="178"/>
      </w:pPr>
      <w:r w:rsidRPr="00024EF5">
        <w:t>（農林水産大臣及び経済産業大臣との協議等）</w:t>
      </w:r>
    </w:p>
    <w:p w:rsidR="00AE7C1E" w:rsidRPr="00024EF5" w:rsidRDefault="00AE7C1E" w:rsidP="00AE7C1E">
      <w:pPr>
        <w:ind w:left="179" w:hangingChars="85" w:hanging="179"/>
      </w:pPr>
      <w:r w:rsidRPr="00024EF5">
        <w:rPr>
          <w:b/>
          <w:bCs/>
        </w:rPr>
        <w:t>第三十七条</w:t>
      </w:r>
      <w:r w:rsidRPr="00024EF5">
        <w:t xml:space="preserve">　法第百九十四条の六第一項に規定する政令で定める権利は、次のいずれかに該当するものとする。</w:t>
      </w:r>
    </w:p>
    <w:p w:rsidR="00AE7C1E" w:rsidRPr="00024EF5" w:rsidRDefault="00AE7C1E" w:rsidP="00AE7C1E">
      <w:pPr>
        <w:ind w:leftChars="86" w:left="359" w:hangingChars="85" w:hanging="178"/>
      </w:pPr>
      <w:r w:rsidRPr="00024EF5">
        <w:t>一　商品投資により運用することを目的とするもの</w:t>
      </w:r>
    </w:p>
    <w:p w:rsidR="00AE7C1E" w:rsidRPr="00024EF5" w:rsidRDefault="00AE7C1E" w:rsidP="00AE7C1E">
      <w:pPr>
        <w:ind w:leftChars="86" w:left="359" w:hangingChars="85" w:hanging="178"/>
      </w:pPr>
      <w:r w:rsidRPr="00024EF5">
        <w:t>二　次に掲げるいずれかの物品の取得（生産を含む。）をし、譲渡をし、使用をし、又は使用をさせることにより運用することを目的とするもの</w:t>
      </w:r>
    </w:p>
    <w:p w:rsidR="00AE7C1E" w:rsidRPr="00024EF5" w:rsidRDefault="00AE7C1E" w:rsidP="00AE7C1E">
      <w:pPr>
        <w:ind w:leftChars="172" w:left="539" w:hangingChars="85" w:hanging="178"/>
      </w:pPr>
      <w:r w:rsidRPr="00024EF5">
        <w:t>イ　特定商品（商品投資に係る事業の規制に関する法律第二条第一項第一号に規定する特定商品をいう。）</w:t>
      </w:r>
    </w:p>
    <w:p w:rsidR="00AE7C1E" w:rsidRPr="00024EF5" w:rsidRDefault="00AE7C1E" w:rsidP="00AE7C1E">
      <w:pPr>
        <w:ind w:leftChars="172" w:left="539" w:hangingChars="85" w:hanging="178"/>
      </w:pPr>
      <w:r w:rsidRPr="00024EF5">
        <w:t>ロ　競走用馬</w:t>
      </w:r>
    </w:p>
    <w:p w:rsidR="00AE7C1E" w:rsidRPr="00024EF5" w:rsidRDefault="00AE7C1E" w:rsidP="00AE7C1E">
      <w:pPr>
        <w:ind w:leftChars="172" w:left="539" w:hangingChars="85" w:hanging="178"/>
      </w:pPr>
      <w:r w:rsidRPr="00024EF5">
        <w:t>ハ　映画</w:t>
      </w:r>
    </w:p>
    <w:p w:rsidR="00AE7C1E" w:rsidRPr="00024EF5" w:rsidRDefault="00AE7C1E" w:rsidP="00AE7C1E">
      <w:pPr>
        <w:ind w:leftChars="172" w:left="539" w:hangingChars="85" w:hanging="178"/>
      </w:pPr>
      <w:r w:rsidRPr="00024EF5">
        <w:t>ニ　絵画</w:t>
      </w:r>
    </w:p>
    <w:p w:rsidR="00AE7C1E" w:rsidRPr="00024EF5" w:rsidRDefault="00AE7C1E" w:rsidP="00AE7C1E">
      <w:pPr>
        <w:ind w:leftChars="172" w:left="539" w:hangingChars="85" w:hanging="178"/>
      </w:pPr>
      <w:r w:rsidRPr="00024EF5">
        <w:t>ホ　鉱業権</w:t>
      </w:r>
    </w:p>
    <w:p w:rsidR="00AE7C1E" w:rsidRPr="00024EF5" w:rsidRDefault="00AE7C1E" w:rsidP="00AE7C1E">
      <w:pPr>
        <w:ind w:left="178" w:hangingChars="85" w:hanging="178"/>
      </w:pPr>
      <w:r w:rsidRPr="00024EF5">
        <w:t>２　法第百九十四条の六第一項の政令で定める内閣府令は、同項に規定する業務（以下この条において「商品投資関連業務」という。）に関し定められる次に掲げるものとする。</w:t>
      </w:r>
    </w:p>
    <w:p w:rsidR="00AE7C1E" w:rsidRPr="00024EF5" w:rsidRDefault="00AE7C1E" w:rsidP="00AE7C1E">
      <w:pPr>
        <w:ind w:leftChars="86" w:left="359" w:hangingChars="85" w:hanging="178"/>
      </w:pPr>
      <w:r w:rsidRPr="00024EF5">
        <w:t>一　法第三十七条第一項の内閣府令</w:t>
      </w:r>
    </w:p>
    <w:p w:rsidR="00AE7C1E" w:rsidRPr="00024EF5" w:rsidRDefault="00AE7C1E" w:rsidP="00AE7C1E">
      <w:pPr>
        <w:ind w:leftChars="86" w:left="359" w:hangingChars="85" w:hanging="178"/>
      </w:pPr>
      <w:r w:rsidRPr="00024EF5">
        <w:t>二　法第三十七条第二項の内閣府令</w:t>
      </w:r>
    </w:p>
    <w:p w:rsidR="00AE7C1E" w:rsidRPr="00024EF5" w:rsidRDefault="00AE7C1E" w:rsidP="00AE7C1E">
      <w:pPr>
        <w:ind w:leftChars="86" w:left="359" w:hangingChars="85" w:hanging="178"/>
      </w:pPr>
      <w:r w:rsidRPr="00024EF5">
        <w:t>三　法第三十七条の三第一項本文の内閣府令</w:t>
      </w:r>
    </w:p>
    <w:p w:rsidR="00AE7C1E" w:rsidRPr="00024EF5" w:rsidRDefault="00AE7C1E" w:rsidP="00AE7C1E">
      <w:pPr>
        <w:ind w:leftChars="86" w:left="359" w:hangingChars="85" w:hanging="178"/>
      </w:pPr>
      <w:r w:rsidRPr="00024EF5">
        <w:t>四　法第三十七条の三第一項ただし書の内閣府令</w:t>
      </w:r>
    </w:p>
    <w:p w:rsidR="00AE7C1E" w:rsidRPr="00024EF5" w:rsidRDefault="00AE7C1E" w:rsidP="00AE7C1E">
      <w:pPr>
        <w:ind w:leftChars="86" w:left="359" w:hangingChars="85" w:hanging="178"/>
      </w:pPr>
      <w:r w:rsidRPr="00024EF5">
        <w:t>五　法第三十七条の三第一項第四号の内閣府令</w:t>
      </w:r>
    </w:p>
    <w:p w:rsidR="00AE7C1E" w:rsidRPr="00024EF5" w:rsidRDefault="00AE7C1E" w:rsidP="00AE7C1E">
      <w:pPr>
        <w:ind w:leftChars="86" w:left="359" w:hangingChars="85" w:hanging="178"/>
      </w:pPr>
      <w:r w:rsidRPr="00024EF5">
        <w:t>六　法第三十七条の三第一項第七号の内閣府令</w:t>
      </w:r>
    </w:p>
    <w:p w:rsidR="00AE7C1E" w:rsidRPr="00024EF5" w:rsidRDefault="00AE7C1E" w:rsidP="00AE7C1E">
      <w:pPr>
        <w:ind w:leftChars="86" w:left="359" w:hangingChars="85" w:hanging="178"/>
      </w:pPr>
      <w:r w:rsidRPr="00024EF5">
        <w:t>七　法第三十七条の四第一項本文の内閣府令</w:t>
      </w:r>
    </w:p>
    <w:p w:rsidR="00AE7C1E" w:rsidRPr="00024EF5" w:rsidRDefault="00AE7C1E" w:rsidP="00AE7C1E">
      <w:pPr>
        <w:ind w:leftChars="86" w:left="359" w:hangingChars="85" w:hanging="178"/>
      </w:pPr>
      <w:r w:rsidRPr="00024EF5">
        <w:t>八　法第三十七条の四第一項ただし書の内閣府令</w:t>
      </w:r>
    </w:p>
    <w:p w:rsidR="00AE7C1E" w:rsidRPr="00024EF5" w:rsidRDefault="00AE7C1E" w:rsidP="00AE7C1E">
      <w:pPr>
        <w:ind w:leftChars="86" w:left="359" w:hangingChars="85" w:hanging="178"/>
      </w:pPr>
      <w:r w:rsidRPr="00024EF5">
        <w:t>九　法第四十条の三の内閣府令</w:t>
      </w:r>
    </w:p>
    <w:p w:rsidR="00AE7C1E" w:rsidRPr="00024EF5" w:rsidRDefault="00AE7C1E" w:rsidP="00AE7C1E">
      <w:pPr>
        <w:ind w:left="178" w:hangingChars="85" w:hanging="178"/>
      </w:pPr>
      <w:r w:rsidRPr="00024EF5">
        <w:t>３　法第百九十四条の六第一項の政令で定める命令その他の処分は、商品投資関連業務に関し行われる次に掲げるものとする。</w:t>
      </w:r>
    </w:p>
    <w:p w:rsidR="00AE7C1E" w:rsidRPr="00024EF5" w:rsidRDefault="00AE7C1E" w:rsidP="00AE7C1E">
      <w:pPr>
        <w:ind w:leftChars="86" w:left="359" w:hangingChars="85" w:hanging="178"/>
      </w:pPr>
      <w:r w:rsidRPr="00024EF5">
        <w:t>一　法第五十一条の規定に基づく命令</w:t>
      </w:r>
    </w:p>
    <w:p w:rsidR="00AE7C1E" w:rsidRPr="00024EF5" w:rsidRDefault="00AE7C1E" w:rsidP="00AE7C1E">
      <w:pPr>
        <w:ind w:leftChars="86" w:left="359" w:hangingChars="85" w:hanging="178"/>
      </w:pPr>
      <w:r w:rsidRPr="00024EF5">
        <w:t>二　法第五十一条の二の規定に基づく命令</w:t>
      </w:r>
    </w:p>
    <w:p w:rsidR="00AE7C1E" w:rsidRPr="00024EF5" w:rsidRDefault="00AE7C1E" w:rsidP="00AE7C1E">
      <w:pPr>
        <w:ind w:leftChars="86" w:left="359" w:hangingChars="85" w:hanging="178"/>
      </w:pPr>
      <w:r w:rsidRPr="00024EF5">
        <w:t>三　法第五十二条第一項の規定に基づく処分</w:t>
      </w:r>
    </w:p>
    <w:p w:rsidR="00AE7C1E" w:rsidRPr="00024EF5" w:rsidRDefault="00AE7C1E" w:rsidP="00AE7C1E">
      <w:pPr>
        <w:ind w:leftChars="86" w:left="359" w:hangingChars="85" w:hanging="178"/>
      </w:pPr>
      <w:r w:rsidRPr="00024EF5">
        <w:lastRenderedPageBreak/>
        <w:t>四　法第五十二条第二項の規定に基づく命令</w:t>
      </w:r>
    </w:p>
    <w:p w:rsidR="00AE7C1E" w:rsidRPr="00024EF5" w:rsidRDefault="00AE7C1E" w:rsidP="00AE7C1E">
      <w:pPr>
        <w:ind w:leftChars="86" w:left="359" w:hangingChars="85" w:hanging="178"/>
      </w:pPr>
      <w:r w:rsidRPr="00024EF5">
        <w:t>五　法第五十二条の二第一項の規定に基づく処分</w:t>
      </w:r>
    </w:p>
    <w:p w:rsidR="00AE7C1E" w:rsidRPr="00024EF5" w:rsidRDefault="00AE7C1E" w:rsidP="00AE7C1E">
      <w:pPr>
        <w:ind w:leftChars="86" w:left="359" w:hangingChars="85" w:hanging="178"/>
      </w:pPr>
      <w:r w:rsidRPr="00024EF5">
        <w:t>六　法第五十二条の二第二項の規定に基づく命令</w:t>
      </w:r>
    </w:p>
    <w:p w:rsidR="00AE7C1E" w:rsidRPr="00024EF5" w:rsidRDefault="00AE7C1E" w:rsidP="00AE7C1E">
      <w:pPr>
        <w:ind w:left="178" w:hangingChars="85" w:hanging="178"/>
      </w:pPr>
      <w:r w:rsidRPr="00024EF5">
        <w:t>４　法第百九十四条の六第一項の政令で定める届出は、商品投資関連業務に関し行われる次に掲げる規定に基づくものとする。</w:t>
      </w:r>
    </w:p>
    <w:p w:rsidR="00AE7C1E" w:rsidRPr="00024EF5" w:rsidRDefault="00AE7C1E" w:rsidP="00AE7C1E">
      <w:pPr>
        <w:ind w:leftChars="86" w:left="359" w:hangingChars="85" w:hanging="178"/>
      </w:pPr>
      <w:r w:rsidRPr="00024EF5">
        <w:t>一　法第三十一条第一項</w:t>
      </w:r>
    </w:p>
    <w:p w:rsidR="00AE7C1E" w:rsidRPr="00024EF5" w:rsidRDefault="00AE7C1E" w:rsidP="00AE7C1E">
      <w:pPr>
        <w:ind w:leftChars="86" w:left="359" w:hangingChars="85" w:hanging="178"/>
      </w:pPr>
      <w:r w:rsidRPr="00024EF5">
        <w:t>二　法第三十一条第三項</w:t>
      </w:r>
    </w:p>
    <w:p w:rsidR="00AE7C1E" w:rsidRPr="00024EF5" w:rsidRDefault="00AE7C1E" w:rsidP="00AE7C1E">
      <w:pPr>
        <w:ind w:leftChars="86" w:left="359" w:hangingChars="85" w:hanging="178"/>
      </w:pPr>
      <w:r w:rsidRPr="00024EF5">
        <w:t>三　法第三十三条の六第一項</w:t>
      </w:r>
    </w:p>
    <w:p w:rsidR="00AE7C1E" w:rsidRPr="00024EF5" w:rsidRDefault="00AE7C1E" w:rsidP="00AE7C1E">
      <w:pPr>
        <w:ind w:leftChars="86" w:left="359" w:hangingChars="85" w:hanging="178"/>
      </w:pPr>
      <w:r w:rsidRPr="00024EF5">
        <w:t>四　法第三十三条の六第三項</w:t>
      </w:r>
    </w:p>
    <w:p w:rsidR="00AE7C1E" w:rsidRPr="00024EF5" w:rsidRDefault="00AE7C1E" w:rsidP="00AE7C1E">
      <w:pPr>
        <w:ind w:leftChars="86" w:left="359" w:hangingChars="85" w:hanging="178"/>
      </w:pPr>
      <w:r w:rsidRPr="00024EF5">
        <w:t>五　法第五十条第一項</w:t>
      </w:r>
    </w:p>
    <w:p w:rsidR="00AE7C1E" w:rsidRPr="00024EF5" w:rsidRDefault="00AE7C1E" w:rsidP="00AE7C1E">
      <w:pPr>
        <w:ind w:leftChars="86" w:left="359" w:hangingChars="85" w:hanging="178"/>
      </w:pPr>
      <w:r w:rsidRPr="00024EF5">
        <w:t>六　法第五十条の二第一項</w:t>
      </w:r>
    </w:p>
    <w:p w:rsidR="00AE7C1E" w:rsidRPr="00024EF5" w:rsidRDefault="00AE7C1E" w:rsidP="00AE7C1E">
      <w:pPr>
        <w:ind w:left="178" w:hangingChars="85" w:hanging="178"/>
      </w:pPr>
      <w:r w:rsidRPr="00024EF5">
        <w:t>５　内閣総理大臣は、商品投資関連業務に関し、第二項各号に掲げる内閣府令を定める場合には、次の各号に掲げる内閣府令の区分に応じ、当該各号に定める大臣と協議するものとする。</w:t>
      </w:r>
    </w:p>
    <w:p w:rsidR="00AE7C1E" w:rsidRPr="00024EF5" w:rsidRDefault="00AE7C1E" w:rsidP="00AE7C1E">
      <w:pPr>
        <w:ind w:leftChars="86" w:left="359" w:hangingChars="85" w:hanging="178"/>
      </w:pPr>
      <w:r w:rsidRPr="00024EF5">
        <w:t>一　農林水産関係商品投資関連業務（第一項第二号ロに掲げる物品又は商品投資に係る事業の規制に関する法律施行令（平成四年政令第四十五号）第十一条第二項第一号に規定する農林水産関係商品等のみに係る商品投資関連業務をいう。以下同じ。）のみに関する事項に係る内閣府令　農林水産大臣</w:t>
      </w:r>
    </w:p>
    <w:p w:rsidR="00AE7C1E" w:rsidRPr="00024EF5" w:rsidRDefault="00AE7C1E" w:rsidP="00AE7C1E">
      <w:pPr>
        <w:ind w:leftChars="86" w:left="359" w:hangingChars="85" w:hanging="178"/>
      </w:pPr>
      <w:r w:rsidRPr="00024EF5">
        <w:t>二　経済産業関係商品投資関連業務（第一項第二号ハからホまでに掲げる物品又は商品投資に係る事業の規制に関する法律施行令第十一条第一項ただし書に規定する経済産業関係商品等のみに係る商品投資関連業務をいう。以下同じ。）のみに関する事項に係る内閣府令　経済産業大臣</w:t>
      </w:r>
    </w:p>
    <w:p w:rsidR="00AE7C1E" w:rsidRPr="00024EF5" w:rsidRDefault="00AE7C1E" w:rsidP="00AE7C1E">
      <w:pPr>
        <w:ind w:leftChars="86" w:left="359" w:hangingChars="85" w:hanging="178"/>
      </w:pPr>
      <w:r w:rsidRPr="00024EF5">
        <w:t>三　前二号以外の商品投資関連業務に関する事項に係る内閣府令　農林水産大臣及び経済産業大臣</w:t>
      </w:r>
    </w:p>
    <w:p w:rsidR="00AE7C1E" w:rsidRPr="00024EF5" w:rsidRDefault="00AE7C1E" w:rsidP="00AE7C1E">
      <w:pPr>
        <w:ind w:left="178" w:hangingChars="85" w:hanging="178"/>
      </w:pPr>
      <w:r w:rsidRPr="00024EF5">
        <w:t>６　金融庁長官は、第三項各号に掲げる処分を行う場合には、あらかじめ、次の各号に掲げる処分の区分に応じ、当該各号に定める大臣に協議しなければならない。</w:t>
      </w:r>
    </w:p>
    <w:p w:rsidR="00AE7C1E" w:rsidRPr="00024EF5" w:rsidRDefault="00AE7C1E" w:rsidP="00AE7C1E">
      <w:pPr>
        <w:ind w:leftChars="86" w:left="359" w:hangingChars="85" w:hanging="178"/>
      </w:pPr>
      <w:r w:rsidRPr="00024EF5">
        <w:t>一　農林水産関係商品投資関連業務に関し行われる処分　農林水産大臣</w:t>
      </w:r>
    </w:p>
    <w:p w:rsidR="00AE7C1E" w:rsidRPr="00024EF5" w:rsidRDefault="00AE7C1E" w:rsidP="00AE7C1E">
      <w:pPr>
        <w:ind w:leftChars="86" w:left="359" w:hangingChars="85" w:hanging="178"/>
      </w:pPr>
      <w:r w:rsidRPr="00024EF5">
        <w:t>二　経済産業関係商品投資関連業務に関し行われる処分　経済産業大臣</w:t>
      </w:r>
    </w:p>
    <w:p w:rsidR="00AE7C1E" w:rsidRPr="00024EF5" w:rsidRDefault="00AE7C1E" w:rsidP="00AE7C1E">
      <w:pPr>
        <w:ind w:leftChars="86" w:left="359" w:hangingChars="85" w:hanging="178"/>
      </w:pPr>
      <w:r w:rsidRPr="00024EF5">
        <w:t>三　前二号以外の商品投資関連業務に関し行われる処分　農林水産大臣及び経済産業大臣</w:t>
      </w:r>
    </w:p>
    <w:p w:rsidR="00AE7C1E" w:rsidRPr="00024EF5" w:rsidRDefault="00AE7C1E" w:rsidP="00AE7C1E">
      <w:pPr>
        <w:ind w:left="178" w:hangingChars="85" w:hanging="178"/>
      </w:pPr>
      <w:r w:rsidRPr="00024EF5">
        <w:t>７　金融庁長官は、商品投資関連業務に関し、第四項各号に掲げる規定に基づく届出又は法第二十九条若しくは第三十三条の二の登録若しくは法第三十一条第四項の変更登録の申請があつた場合には、次の各号に掲げる届出又は申請の区分に応じ、当該各号に定める大臣に通知するものとする。</w:t>
      </w:r>
    </w:p>
    <w:p w:rsidR="00AE7C1E" w:rsidRPr="00024EF5" w:rsidRDefault="00AE7C1E" w:rsidP="00AE7C1E">
      <w:pPr>
        <w:ind w:leftChars="86" w:left="359" w:hangingChars="85" w:hanging="178"/>
      </w:pPr>
      <w:r w:rsidRPr="00024EF5">
        <w:t>一　農林水産関係商品投資関連業務に関する届出又は登録若しくは変更登録の申請　農林水産大臣</w:t>
      </w:r>
    </w:p>
    <w:p w:rsidR="00AE7C1E" w:rsidRPr="00024EF5" w:rsidRDefault="00AE7C1E" w:rsidP="00AE7C1E">
      <w:pPr>
        <w:ind w:leftChars="86" w:left="359" w:hangingChars="85" w:hanging="178"/>
      </w:pPr>
      <w:r w:rsidRPr="00024EF5">
        <w:lastRenderedPageBreak/>
        <w:t>二　経済産業関係商品投資関連業務に関する届出又は登録若しくは変更登録の申請　経済産業大臣</w:t>
      </w:r>
    </w:p>
    <w:p w:rsidR="00AE7C1E" w:rsidRPr="00024EF5" w:rsidRDefault="00AE7C1E" w:rsidP="00AE7C1E">
      <w:pPr>
        <w:ind w:leftChars="86" w:left="359" w:hangingChars="85" w:hanging="178"/>
      </w:pPr>
      <w:r w:rsidRPr="00024EF5">
        <w:t>三　前二号以外の商品投資関連業務に関する届出又は登録若しくは変更登録の申請　農林水産大臣及び経済産業大臣</w:t>
      </w:r>
    </w:p>
    <w:p w:rsidR="006862D9" w:rsidRPr="00AE7C1E" w:rsidRDefault="006862D9" w:rsidP="006862D9">
      <w:pPr>
        <w:ind w:left="178" w:hangingChars="85" w:hanging="178"/>
        <w:rPr>
          <w:rFonts w:hint="eastAsia"/>
        </w:rPr>
      </w:pPr>
    </w:p>
    <w:bookmarkEnd w:id="1"/>
    <w:p w:rsidR="00172D35" w:rsidRDefault="00172D35" w:rsidP="00172D35">
      <w:pPr>
        <w:ind w:left="178" w:hangingChars="85" w:hanging="178"/>
        <w:rPr>
          <w:rFonts w:hint="eastAsia"/>
        </w:rPr>
      </w:pPr>
      <w:r>
        <w:rPr>
          <w:rFonts w:hint="eastAsia"/>
        </w:rPr>
        <w:t>（改正前）</w:t>
      </w:r>
    </w:p>
    <w:p w:rsidR="001C4E55" w:rsidRPr="001C4E55" w:rsidRDefault="001C4E55" w:rsidP="00AE7C1E">
      <w:pPr>
        <w:rPr>
          <w:u w:val="single" w:color="FF0000"/>
        </w:rPr>
      </w:pPr>
      <w:r>
        <w:rPr>
          <w:rFonts w:hint="eastAsia"/>
          <w:u w:val="single" w:color="FF0000"/>
        </w:rPr>
        <w:t>（新設）</w:t>
      </w:r>
    </w:p>
    <w:p w:rsidR="001C4E55" w:rsidRPr="001354DB" w:rsidRDefault="001C4E55" w:rsidP="001354DB">
      <w:pPr>
        <w:rPr>
          <w:rFonts w:hint="eastAsia"/>
        </w:rPr>
      </w:pPr>
    </w:p>
    <w:sectPr w:rsidR="001C4E55" w:rsidRPr="001354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6F" w:rsidRDefault="00673E6F">
      <w:r>
        <w:separator/>
      </w:r>
    </w:p>
  </w:endnote>
  <w:endnote w:type="continuationSeparator" w:id="0">
    <w:p w:rsidR="00673E6F" w:rsidRDefault="0067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F9" w:rsidRDefault="005339F9" w:rsidP="004031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339F9" w:rsidRDefault="005339F9" w:rsidP="002A08A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F9" w:rsidRDefault="005339F9" w:rsidP="004031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3785">
      <w:rPr>
        <w:rStyle w:val="a4"/>
        <w:noProof/>
      </w:rPr>
      <w:t>1</w:t>
    </w:r>
    <w:r>
      <w:rPr>
        <w:rStyle w:val="a4"/>
      </w:rPr>
      <w:fldChar w:fldCharType="end"/>
    </w:r>
  </w:p>
  <w:p w:rsidR="005339F9" w:rsidRPr="006862D9" w:rsidRDefault="006862D9" w:rsidP="006862D9">
    <w:pPr>
      <w:pStyle w:val="a3"/>
      <w:ind w:right="360"/>
    </w:pPr>
    <w:r>
      <w:rPr>
        <w:rFonts w:ascii="Times New Roman" w:hAnsi="Times New Roman" w:hint="eastAsia"/>
        <w:noProof/>
        <w:kern w:val="0"/>
        <w:szCs w:val="21"/>
      </w:rPr>
      <w:t xml:space="preserve">金融商品取引法施行令　</w:t>
    </w:r>
    <w:r w:rsidRPr="006862D9">
      <w:rPr>
        <w:rFonts w:ascii="Times New Roman" w:hAnsi="Times New Roman"/>
        <w:noProof/>
        <w:kern w:val="0"/>
        <w:szCs w:val="21"/>
      </w:rPr>
      <w:fldChar w:fldCharType="begin"/>
    </w:r>
    <w:r w:rsidRPr="006862D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37</w:t>
    </w:r>
    <w:r>
      <w:rPr>
        <w:rFonts w:ascii="Times New Roman" w:hAnsi="Times New Roman" w:hint="eastAsia"/>
        <w:noProof/>
        <w:kern w:val="0"/>
        <w:szCs w:val="21"/>
      </w:rPr>
      <w:t>条</w:t>
    </w:r>
    <w:r>
      <w:rPr>
        <w:rFonts w:ascii="Times New Roman" w:hAnsi="Times New Roman" w:hint="eastAsia"/>
        <w:noProof/>
        <w:kern w:val="0"/>
        <w:szCs w:val="21"/>
      </w:rPr>
      <w:t>.doc</w:t>
    </w:r>
    <w:r w:rsidRPr="006862D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6F" w:rsidRDefault="00673E6F">
      <w:r>
        <w:separator/>
      </w:r>
    </w:p>
  </w:footnote>
  <w:footnote w:type="continuationSeparator" w:id="0">
    <w:p w:rsidR="00673E6F" w:rsidRDefault="00673E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AF"/>
    <w:rsid w:val="001354DB"/>
    <w:rsid w:val="00172D35"/>
    <w:rsid w:val="001C4E55"/>
    <w:rsid w:val="001E4669"/>
    <w:rsid w:val="0023743D"/>
    <w:rsid w:val="00277A52"/>
    <w:rsid w:val="002A08AF"/>
    <w:rsid w:val="002C730F"/>
    <w:rsid w:val="00315F6F"/>
    <w:rsid w:val="003A0340"/>
    <w:rsid w:val="004031CC"/>
    <w:rsid w:val="004649C1"/>
    <w:rsid w:val="005339F9"/>
    <w:rsid w:val="006474CC"/>
    <w:rsid w:val="00673E6F"/>
    <w:rsid w:val="006862D9"/>
    <w:rsid w:val="00692AB4"/>
    <w:rsid w:val="006F7A7D"/>
    <w:rsid w:val="00740CE2"/>
    <w:rsid w:val="00873785"/>
    <w:rsid w:val="00A00C33"/>
    <w:rsid w:val="00AE7C1E"/>
    <w:rsid w:val="00BC31EF"/>
    <w:rsid w:val="00DB388F"/>
    <w:rsid w:val="00E940EB"/>
    <w:rsid w:val="00F15036"/>
    <w:rsid w:val="00FC0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8A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08AF"/>
    <w:pPr>
      <w:tabs>
        <w:tab w:val="center" w:pos="4252"/>
        <w:tab w:val="right" w:pos="8504"/>
      </w:tabs>
      <w:snapToGrid w:val="0"/>
    </w:pPr>
  </w:style>
  <w:style w:type="character" w:styleId="a4">
    <w:name w:val="page number"/>
    <w:basedOn w:val="a0"/>
    <w:rsid w:val="002A08AF"/>
  </w:style>
  <w:style w:type="paragraph" w:styleId="a5">
    <w:name w:val="header"/>
    <w:basedOn w:val="a"/>
    <w:rsid w:val="005339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532</Words>
  <Characters>3037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2024-08-21T02:11:00Z</dcterms:created>
  <dcterms:modified xsi:type="dcterms:W3CDTF">2024-08-21T02:11:00Z</dcterms:modified>
</cp:coreProperties>
</file>